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2A" w:rsidRPr="00254333" w:rsidRDefault="00157A2A" w:rsidP="00157A2A">
      <w:pPr>
        <w:jc w:val="center"/>
        <w:rPr>
          <w:b/>
          <w:i/>
          <w:sz w:val="20"/>
          <w:szCs w:val="20"/>
        </w:rPr>
      </w:pPr>
      <w:r w:rsidRPr="00254333">
        <w:rPr>
          <w:b/>
          <w:i/>
          <w:sz w:val="20"/>
          <w:szCs w:val="20"/>
        </w:rPr>
        <w:t xml:space="preserve">Муниципальное бюджетное дошкольное образовательное учреждение </w:t>
      </w:r>
      <w:r>
        <w:rPr>
          <w:b/>
          <w:i/>
          <w:sz w:val="20"/>
          <w:szCs w:val="20"/>
        </w:rPr>
        <w:t xml:space="preserve">                                                            </w:t>
      </w:r>
      <w:r w:rsidRPr="00254333">
        <w:rPr>
          <w:b/>
          <w:i/>
          <w:sz w:val="20"/>
          <w:szCs w:val="20"/>
        </w:rPr>
        <w:t>«Детский сад присмотра и оздоровления детей с туберкулезной  интоксикацией  №22»</w:t>
      </w:r>
    </w:p>
    <w:p w:rsidR="00157A2A" w:rsidRPr="009E5B7B" w:rsidRDefault="00157A2A" w:rsidP="00157A2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157A2A" w:rsidRPr="009E5B7B" w:rsidRDefault="00157A2A" w:rsidP="00157A2A">
      <w:pPr>
        <w:ind w:firstLine="851"/>
        <w:jc w:val="center"/>
        <w:rPr>
          <w:color w:val="000000" w:themeColor="text1"/>
          <w:sz w:val="20"/>
          <w:szCs w:val="20"/>
        </w:rPr>
      </w:pPr>
      <w:r w:rsidRPr="009E5B7B">
        <w:rPr>
          <w:color w:val="000000" w:themeColor="text1"/>
          <w:sz w:val="20"/>
          <w:szCs w:val="20"/>
        </w:rPr>
        <w:t xml:space="preserve">623782, Свердловская область, г. </w:t>
      </w:r>
      <w:proofErr w:type="gramStart"/>
      <w:r w:rsidRPr="009E5B7B">
        <w:rPr>
          <w:color w:val="000000" w:themeColor="text1"/>
          <w:sz w:val="20"/>
          <w:szCs w:val="20"/>
        </w:rPr>
        <w:t>Арт</w:t>
      </w:r>
      <w:r>
        <w:rPr>
          <w:color w:val="000000" w:themeColor="text1"/>
          <w:sz w:val="20"/>
          <w:szCs w:val="20"/>
        </w:rPr>
        <w:t>емовский</w:t>
      </w:r>
      <w:proofErr w:type="gramEnd"/>
      <w:r>
        <w:rPr>
          <w:color w:val="000000" w:themeColor="text1"/>
          <w:sz w:val="20"/>
          <w:szCs w:val="20"/>
        </w:rPr>
        <w:t>, ул. Пригородная, 127,</w:t>
      </w:r>
      <w:r w:rsidRPr="009E5B7B">
        <w:rPr>
          <w:color w:val="000000" w:themeColor="text1"/>
          <w:sz w:val="20"/>
          <w:szCs w:val="20"/>
          <w:lang w:val="en-US"/>
        </w:rPr>
        <w:t>email</w:t>
      </w:r>
      <w:r w:rsidRPr="009E5B7B">
        <w:rPr>
          <w:color w:val="000000" w:themeColor="text1"/>
          <w:sz w:val="20"/>
          <w:szCs w:val="20"/>
        </w:rPr>
        <w:t>:</w:t>
      </w:r>
      <w:r w:rsidRPr="009E5B7B">
        <w:rPr>
          <w:color w:val="000000" w:themeColor="text1"/>
          <w:sz w:val="20"/>
          <w:szCs w:val="20"/>
          <w:shd w:val="clear" w:color="auto" w:fill="FFFFFF"/>
        </w:rPr>
        <w:t xml:space="preserve">  mkdou-22kazanzeva@mail.ru</w:t>
      </w:r>
    </w:p>
    <w:p w:rsidR="00157A2A" w:rsidRDefault="00157A2A" w:rsidP="00157A2A">
      <w:pPr>
        <w:rPr>
          <w:sz w:val="20"/>
          <w:szCs w:val="20"/>
        </w:rPr>
      </w:pPr>
    </w:p>
    <w:p w:rsidR="00157A2A" w:rsidRDefault="00157A2A"/>
    <w:p w:rsidR="00157A2A" w:rsidRPr="00157A2A" w:rsidRDefault="00157A2A" w:rsidP="00157A2A">
      <w:pPr>
        <w:tabs>
          <w:tab w:val="left" w:pos="3671"/>
        </w:tabs>
        <w:rPr>
          <w:b/>
        </w:rPr>
      </w:pPr>
      <w:r>
        <w:tab/>
      </w:r>
      <w:r w:rsidRPr="00157A2A">
        <w:rPr>
          <w:b/>
        </w:rPr>
        <w:t>ПРИКАЗ</w:t>
      </w:r>
    </w:p>
    <w:p w:rsidR="00157A2A" w:rsidRDefault="00024F72" w:rsidP="00157A2A">
      <w:pPr>
        <w:tabs>
          <w:tab w:val="left" w:pos="6396"/>
        </w:tabs>
      </w:pPr>
      <w:r>
        <w:t xml:space="preserve">29 </w:t>
      </w:r>
      <w:r w:rsidR="00157A2A">
        <w:t xml:space="preserve"> августа 2023г</w:t>
      </w:r>
      <w:r w:rsidR="00BD1E2D">
        <w:t>.</w:t>
      </w:r>
      <w:r w:rsidR="00157A2A">
        <w:tab/>
      </w:r>
      <w:r w:rsidR="00BD1E2D">
        <w:t xml:space="preserve">                          </w:t>
      </w:r>
      <w:r w:rsidR="00157A2A">
        <w:t>№  78</w:t>
      </w:r>
    </w:p>
    <w:p w:rsidR="00157A2A" w:rsidRPr="00157A2A" w:rsidRDefault="00157A2A" w:rsidP="00157A2A"/>
    <w:p w:rsidR="00157A2A" w:rsidRDefault="00157A2A" w:rsidP="00157A2A"/>
    <w:p w:rsidR="00157A2A" w:rsidRPr="00157A2A" w:rsidRDefault="00157A2A" w:rsidP="00157A2A">
      <w:pPr>
        <w:ind w:left="-1134"/>
        <w:rPr>
          <w:b/>
        </w:rPr>
      </w:pPr>
      <w:r w:rsidRPr="00157A2A">
        <w:rPr>
          <w:b/>
        </w:rPr>
        <w:t>Об организации проведения всероссийского</w:t>
      </w:r>
    </w:p>
    <w:p w:rsidR="00157A2A" w:rsidRPr="00157A2A" w:rsidRDefault="00157A2A" w:rsidP="00157A2A">
      <w:pPr>
        <w:ind w:left="-1134"/>
        <w:rPr>
          <w:b/>
        </w:rPr>
      </w:pPr>
      <w:r w:rsidRPr="00157A2A">
        <w:rPr>
          <w:b/>
        </w:rPr>
        <w:t>учения по антитеррористической  защищенности</w:t>
      </w:r>
    </w:p>
    <w:p w:rsidR="00157A2A" w:rsidRPr="00157A2A" w:rsidRDefault="00157A2A" w:rsidP="00157A2A">
      <w:pPr>
        <w:ind w:left="-1134"/>
        <w:rPr>
          <w:b/>
        </w:rPr>
      </w:pPr>
      <w:r w:rsidRPr="00157A2A">
        <w:rPr>
          <w:b/>
        </w:rPr>
        <w:t>образовательных организаций  по отработке</w:t>
      </w:r>
    </w:p>
    <w:p w:rsidR="00157A2A" w:rsidRPr="00157A2A" w:rsidRDefault="00157A2A" w:rsidP="00157A2A">
      <w:pPr>
        <w:ind w:left="-1134"/>
        <w:rPr>
          <w:b/>
        </w:rPr>
      </w:pPr>
      <w:r w:rsidRPr="00157A2A">
        <w:rPr>
          <w:b/>
        </w:rPr>
        <w:t>комплексного сценария « Действий работников</w:t>
      </w:r>
    </w:p>
    <w:p w:rsidR="00157A2A" w:rsidRPr="00157A2A" w:rsidRDefault="00157A2A" w:rsidP="00157A2A">
      <w:pPr>
        <w:ind w:left="-1134"/>
        <w:rPr>
          <w:b/>
        </w:rPr>
      </w:pPr>
      <w:r w:rsidRPr="00157A2A">
        <w:rPr>
          <w:b/>
        </w:rPr>
        <w:t>образовательных организаций и сотрудников</w:t>
      </w:r>
    </w:p>
    <w:p w:rsidR="00157A2A" w:rsidRPr="00157A2A" w:rsidRDefault="00157A2A" w:rsidP="00157A2A">
      <w:pPr>
        <w:ind w:left="-1134"/>
        <w:rPr>
          <w:b/>
        </w:rPr>
      </w:pPr>
      <w:r w:rsidRPr="00157A2A">
        <w:rPr>
          <w:b/>
        </w:rPr>
        <w:t>охраны при вооруженном нападении на объект</w:t>
      </w:r>
    </w:p>
    <w:p w:rsidR="00157A2A" w:rsidRPr="00157A2A" w:rsidRDefault="00157A2A" w:rsidP="00157A2A">
      <w:pPr>
        <w:ind w:left="-1134"/>
        <w:rPr>
          <w:b/>
        </w:rPr>
      </w:pPr>
      <w:proofErr w:type="gramStart"/>
      <w:r w:rsidRPr="00157A2A">
        <w:rPr>
          <w:b/>
        </w:rPr>
        <w:t xml:space="preserve">(территорию образовательной организации и </w:t>
      </w:r>
      <w:proofErr w:type="gramEnd"/>
    </w:p>
    <w:p w:rsidR="00157A2A" w:rsidRPr="00157A2A" w:rsidRDefault="00157A2A" w:rsidP="00157A2A">
      <w:pPr>
        <w:ind w:left="-1134"/>
        <w:rPr>
          <w:b/>
        </w:rPr>
      </w:pPr>
      <w:proofErr w:type="gramStart"/>
      <w:r w:rsidRPr="00157A2A">
        <w:rPr>
          <w:b/>
        </w:rPr>
        <w:t>Обнаружении</w:t>
      </w:r>
      <w:proofErr w:type="gramEnd"/>
      <w:r w:rsidRPr="00157A2A">
        <w:rPr>
          <w:b/>
        </w:rPr>
        <w:t xml:space="preserve"> после нейтрализации нарушителя</w:t>
      </w:r>
    </w:p>
    <w:p w:rsidR="00157A2A" w:rsidRPr="00157A2A" w:rsidRDefault="00157A2A" w:rsidP="00157A2A">
      <w:pPr>
        <w:ind w:left="-1134"/>
        <w:rPr>
          <w:b/>
        </w:rPr>
      </w:pPr>
      <w:r w:rsidRPr="00157A2A">
        <w:rPr>
          <w:b/>
        </w:rPr>
        <w:t xml:space="preserve">(группы нарушителей),  </w:t>
      </w:r>
      <w:proofErr w:type="gramStart"/>
      <w:r w:rsidRPr="00157A2A">
        <w:rPr>
          <w:b/>
        </w:rPr>
        <w:t>размещенного</w:t>
      </w:r>
      <w:proofErr w:type="gramEnd"/>
      <w:r w:rsidRPr="00157A2A">
        <w:rPr>
          <w:b/>
        </w:rPr>
        <w:t xml:space="preserve"> в здании</w:t>
      </w:r>
    </w:p>
    <w:p w:rsidR="00157A2A" w:rsidRPr="00157A2A" w:rsidRDefault="00157A2A" w:rsidP="00157A2A">
      <w:pPr>
        <w:ind w:left="-1134"/>
        <w:rPr>
          <w:b/>
        </w:rPr>
      </w:pPr>
      <w:r w:rsidRPr="00157A2A">
        <w:rPr>
          <w:b/>
        </w:rPr>
        <w:t xml:space="preserve"> или на территории образовательной организации</w:t>
      </w:r>
    </w:p>
    <w:p w:rsidR="00157A2A" w:rsidRPr="00157A2A" w:rsidRDefault="00157A2A" w:rsidP="00157A2A">
      <w:pPr>
        <w:ind w:left="-1134"/>
        <w:rPr>
          <w:b/>
        </w:rPr>
      </w:pPr>
      <w:r w:rsidRPr="00157A2A">
        <w:rPr>
          <w:b/>
        </w:rPr>
        <w:t>взрывного устройства.</w:t>
      </w:r>
    </w:p>
    <w:p w:rsidR="00157A2A" w:rsidRDefault="00157A2A" w:rsidP="00157A2A">
      <w:pPr>
        <w:ind w:left="-1134"/>
        <w:rPr>
          <w:b/>
        </w:rPr>
      </w:pPr>
    </w:p>
    <w:p w:rsidR="00157A2A" w:rsidRDefault="00157A2A" w:rsidP="00157A2A"/>
    <w:p w:rsidR="00157A2A" w:rsidRDefault="00BD1E2D" w:rsidP="00C70651">
      <w:pPr>
        <w:ind w:left="-1134"/>
      </w:pPr>
      <w:r>
        <w:t xml:space="preserve">           </w:t>
      </w:r>
      <w:r w:rsidR="00157A2A">
        <w:t>В соответствии с Федерал</w:t>
      </w:r>
      <w:r w:rsidR="00636A7F">
        <w:t xml:space="preserve">ьным законом от 06 марта 2006 г   </w:t>
      </w:r>
      <w:r w:rsidR="00157A2A">
        <w:t xml:space="preserve">№ 35-ФЗ </w:t>
      </w:r>
      <w:r w:rsidR="00636A7F">
        <w:t>« О противодействии терроризму, постановлением правительства РФ от 02 августа 2019года № 1006 « Об утверждении  требований  к антитеррористической защищенности объектов  ( территорий)</w:t>
      </w:r>
      <w:proofErr w:type="gramStart"/>
      <w:r w:rsidR="00157A2A">
        <w:t xml:space="preserve"> </w:t>
      </w:r>
      <w:r w:rsidR="009B0D4B">
        <w:t>,</w:t>
      </w:r>
      <w:proofErr w:type="gramEnd"/>
      <w:r w:rsidR="009B0D4B">
        <w:t xml:space="preserve"> относящихся к сфере  деятельности Министерства просвещения РФ, и формы паспорта  безопасности этих объектов ( территорий)»( </w:t>
      </w:r>
      <w:r w:rsidR="00C70651">
        <w:t xml:space="preserve">с изменениями и дополнениями  от  05  марта  2022 года),  согласно  письма   Управления образования АГО  от  28  </w:t>
      </w:r>
      <w:proofErr w:type="gramStart"/>
      <w:r w:rsidR="00C70651">
        <w:t xml:space="preserve">августа  2023 года  </w:t>
      </w:r>
      <w:r w:rsidR="00C70651" w:rsidRPr="00C70651">
        <w:t>«Об организации проведения всероссийского  учения по антитеррористической  защищенности  образовательных организаций  по отработке   комплексного сценария « Действий работников  образовательных организаций и сотрудников  охраны при вооруженном нападении на объект (территорию образовательной организации и Обнаружении после нейтрализации нарушителя   (группы нарушителей),  размещенного в здании   или на территории образовательной организации  взрывного устройства</w:t>
      </w:r>
      <w:r w:rsidR="00C70651">
        <w:t xml:space="preserve">,  в  целях  обеспечения  готовности  педагогических  и  иных  работников  МБДОУ № 22,  </w:t>
      </w:r>
      <w:proofErr w:type="gramEnd"/>
    </w:p>
    <w:p w:rsidR="00C70651" w:rsidRDefault="00C70651" w:rsidP="00C70651">
      <w:pPr>
        <w:ind w:left="-1134"/>
      </w:pPr>
    </w:p>
    <w:p w:rsidR="00C70651" w:rsidRDefault="00C70651" w:rsidP="00C70651">
      <w:pPr>
        <w:ind w:left="-1134"/>
      </w:pPr>
      <w:r>
        <w:t>ПРИКАЗЫВАЮ:</w:t>
      </w:r>
    </w:p>
    <w:p w:rsidR="00C70651" w:rsidRDefault="00C70651" w:rsidP="00C70651">
      <w:pPr>
        <w:ind w:left="-1134"/>
      </w:pPr>
    </w:p>
    <w:p w:rsidR="00C70651" w:rsidRDefault="00C70651" w:rsidP="00C70651">
      <w:pPr>
        <w:pStyle w:val="a3"/>
        <w:numPr>
          <w:ilvl w:val="0"/>
          <w:numId w:val="1"/>
        </w:numPr>
      </w:pPr>
      <w:r>
        <w:t>Утвердить:</w:t>
      </w:r>
    </w:p>
    <w:p w:rsidR="00C70651" w:rsidRDefault="00C70651" w:rsidP="00C70651">
      <w:pPr>
        <w:pStyle w:val="a3"/>
        <w:numPr>
          <w:ilvl w:val="1"/>
          <w:numId w:val="1"/>
        </w:numPr>
      </w:pPr>
      <w:r>
        <w:t xml:space="preserve"> Состав  оперативного  штаба  по  подготовке  и  проведению  учебно-практических  мероприятий,  направленных  на  повышение  уровня  готовности  педагогических  и  иных  работников  ДОУ,  к  действиям  при  совершении (угрозе  совершения)  преступлений  террористической  направленности (далее – Оперативный  штаб).</w:t>
      </w:r>
    </w:p>
    <w:p w:rsidR="00943AE1" w:rsidRDefault="00C70651" w:rsidP="00943AE1">
      <w:pPr>
        <w:pStyle w:val="a3"/>
        <w:ind w:left="-414"/>
      </w:pPr>
      <w:r>
        <w:t>(Приложение 1).</w:t>
      </w:r>
    </w:p>
    <w:p w:rsidR="00C70651" w:rsidRDefault="00943AE1" w:rsidP="00943AE1">
      <w:pPr>
        <w:pStyle w:val="a3"/>
        <w:ind w:left="-414"/>
      </w:pPr>
      <w:r>
        <w:t>1.2</w:t>
      </w:r>
      <w:r w:rsidR="00C70651">
        <w:t>План  подготовки  к  проведению  учения (тренировки), по  действиям  персонала  при  совершении</w:t>
      </w:r>
      <w:r>
        <w:t xml:space="preserve">  (угрозе  совершения)  преступлений  террористической  направленности.</w:t>
      </w:r>
    </w:p>
    <w:p w:rsidR="00943AE1" w:rsidRDefault="00943AE1" w:rsidP="00943AE1">
      <w:pPr>
        <w:pStyle w:val="a3"/>
        <w:ind w:left="-414"/>
      </w:pPr>
      <w:r>
        <w:t>(Приложение 2).</w:t>
      </w:r>
    </w:p>
    <w:p w:rsidR="00943AE1" w:rsidRDefault="00943AE1" w:rsidP="00943AE1">
      <w:pPr>
        <w:pStyle w:val="a3"/>
        <w:ind w:left="-414"/>
      </w:pPr>
      <w:r>
        <w:t>1.3 Комплексный  сценарий  проведения  учения  по  действиям  персонала учения (угрозе  совершения)  преступлений  террористической  направленности.</w:t>
      </w:r>
    </w:p>
    <w:p w:rsidR="00943AE1" w:rsidRDefault="00943AE1" w:rsidP="00943AE1">
      <w:pPr>
        <w:pStyle w:val="a3"/>
        <w:ind w:left="-414"/>
      </w:pPr>
      <w:r>
        <w:t>(Приложение 3).</w:t>
      </w:r>
    </w:p>
    <w:p w:rsidR="00943AE1" w:rsidRDefault="00943AE1" w:rsidP="00943AE1">
      <w:pPr>
        <w:pStyle w:val="a3"/>
        <w:ind w:left="-414"/>
      </w:pPr>
      <w:r>
        <w:t>1.4. Создать  в  день  проведения  тренировки,  обстановку  совершения  условного  террористического  акта  и  исполнить  тактический  замысел  тренировки</w:t>
      </w:r>
      <w:r w:rsidR="00BD1E2D">
        <w:t>.</w:t>
      </w:r>
    </w:p>
    <w:p w:rsidR="00BD1E2D" w:rsidRDefault="00BD1E2D" w:rsidP="00943AE1">
      <w:pPr>
        <w:pStyle w:val="a3"/>
        <w:ind w:left="-414"/>
      </w:pPr>
    </w:p>
    <w:p w:rsidR="00943AE1" w:rsidRDefault="00943AE1" w:rsidP="00943AE1">
      <w:pPr>
        <w:pStyle w:val="a3"/>
        <w:numPr>
          <w:ilvl w:val="0"/>
          <w:numId w:val="1"/>
        </w:numPr>
      </w:pPr>
      <w:r>
        <w:t>Оперативному  штабу:</w:t>
      </w:r>
    </w:p>
    <w:p w:rsidR="00943AE1" w:rsidRDefault="00943AE1" w:rsidP="00943AE1">
      <w:pPr>
        <w:pStyle w:val="a3"/>
        <w:ind w:left="-774"/>
      </w:pPr>
      <w:r>
        <w:t xml:space="preserve">2.1. </w:t>
      </w:r>
      <w:proofErr w:type="gramStart"/>
      <w:r>
        <w:t>Организовать  и  провести  30  августа  2023 года  в  13.00  часа  учения  по  отработке  комплексного  сценария «</w:t>
      </w:r>
      <w:r w:rsidRPr="00C70651">
        <w:t>« Действий работников  образовательных организаций и сотрудников  охраны при вооруженном нападении на объект (территорию образовательной организации и Обнаружении после нейтрализации нарушителя   (группы нарушителей),  размещенного в здании   или на территории образовательной организации  взрывного устройства</w:t>
      </w:r>
      <w:r>
        <w:t>».</w:t>
      </w:r>
      <w:proofErr w:type="gramEnd"/>
    </w:p>
    <w:p w:rsidR="00BD1E2D" w:rsidRDefault="00BD1E2D" w:rsidP="00BD1E2D">
      <w:pPr>
        <w:pStyle w:val="a3"/>
        <w:ind w:left="-774"/>
      </w:pPr>
    </w:p>
    <w:p w:rsidR="00943AE1" w:rsidRDefault="00943AE1" w:rsidP="00BD1E2D">
      <w:pPr>
        <w:pStyle w:val="a3"/>
        <w:ind w:left="-774"/>
      </w:pPr>
      <w:r>
        <w:t xml:space="preserve">2.2. </w:t>
      </w:r>
      <w:r w:rsidR="00BD1E2D">
        <w:t>Организовать  участия  в  проведении  учений  всех  работников  ДОУ.</w:t>
      </w:r>
    </w:p>
    <w:p w:rsidR="00BD1E2D" w:rsidRDefault="00BD1E2D" w:rsidP="00BD1E2D">
      <w:pPr>
        <w:pStyle w:val="a3"/>
        <w:ind w:left="-774"/>
      </w:pPr>
      <w:r>
        <w:t>2.3. Предоставить  в  Управление  образования  АГО  информацию:</w:t>
      </w:r>
    </w:p>
    <w:p w:rsidR="00BD1E2D" w:rsidRDefault="00BD1E2D" w:rsidP="00BD1E2D">
      <w:pPr>
        <w:pStyle w:val="a3"/>
        <w:ind w:left="-774"/>
      </w:pPr>
      <w:r>
        <w:t>- о  готовности  к  проведению  учения  в  срок  до  29  августа  2023  года.</w:t>
      </w:r>
    </w:p>
    <w:p w:rsidR="00BD1E2D" w:rsidRDefault="00BD1E2D" w:rsidP="00BD1E2D">
      <w:pPr>
        <w:pStyle w:val="a3"/>
        <w:ind w:left="-774"/>
      </w:pPr>
      <w:r>
        <w:t>- о результатах  проведения  учения  не  позднее  30  августа  2023  года.</w:t>
      </w:r>
    </w:p>
    <w:p w:rsidR="00BD1E2D" w:rsidRDefault="00BD1E2D" w:rsidP="00BD1E2D">
      <w:pPr>
        <w:pStyle w:val="a3"/>
        <w:ind w:left="-774"/>
      </w:pPr>
      <w:r>
        <w:t>- видеоролик  о  проведении  учений  не  позднее  18  сентября  2023  года.</w:t>
      </w:r>
    </w:p>
    <w:p w:rsidR="00BD1E2D" w:rsidRDefault="00BD1E2D" w:rsidP="00BD1E2D">
      <w:pPr>
        <w:pStyle w:val="a3"/>
        <w:ind w:left="-774"/>
      </w:pPr>
    </w:p>
    <w:p w:rsidR="00BD1E2D" w:rsidRDefault="00BD1E2D" w:rsidP="00BD1E2D">
      <w:pPr>
        <w:pStyle w:val="a3"/>
        <w:ind w:left="-774"/>
      </w:pPr>
      <w:r>
        <w:t xml:space="preserve">3. </w:t>
      </w:r>
      <w:proofErr w:type="gramStart"/>
      <w:r>
        <w:t>Контроль  за</w:t>
      </w:r>
      <w:proofErr w:type="gramEnd"/>
      <w:r>
        <w:t xml:space="preserve">  исполнением  приказа  оставляю  за собой.</w:t>
      </w:r>
    </w:p>
    <w:p w:rsidR="00BD1E2D" w:rsidRDefault="00BD1E2D" w:rsidP="00BD1E2D">
      <w:pPr>
        <w:pStyle w:val="a3"/>
        <w:ind w:left="-774"/>
      </w:pPr>
    </w:p>
    <w:p w:rsidR="00943AE1" w:rsidRDefault="00BD1E2D" w:rsidP="00BD1E2D">
      <w:pPr>
        <w:pStyle w:val="a3"/>
        <w:tabs>
          <w:tab w:val="left" w:pos="3996"/>
        </w:tabs>
        <w:ind w:left="-414"/>
      </w:pPr>
      <w:r>
        <w:t xml:space="preserve">                                                         Заведующий  МБДОУ № 22  _______  </w:t>
      </w:r>
      <w:proofErr w:type="spellStart"/>
      <w:r>
        <w:t>Мантурова</w:t>
      </w:r>
      <w:proofErr w:type="spellEnd"/>
      <w:r>
        <w:t xml:space="preserve"> Е.В.</w:t>
      </w:r>
    </w:p>
    <w:p w:rsidR="00BD1E2D" w:rsidRDefault="00BD1E2D" w:rsidP="00BD1E2D">
      <w:pPr>
        <w:pStyle w:val="a3"/>
        <w:tabs>
          <w:tab w:val="left" w:pos="3996"/>
        </w:tabs>
        <w:ind w:left="-414"/>
      </w:pPr>
    </w:p>
    <w:p w:rsidR="00BD1E2D" w:rsidRDefault="00BD1E2D" w:rsidP="00BD1E2D">
      <w:pPr>
        <w:pStyle w:val="a3"/>
        <w:tabs>
          <w:tab w:val="left" w:pos="3996"/>
        </w:tabs>
        <w:ind w:left="-414"/>
      </w:pPr>
      <w:r>
        <w:t xml:space="preserve">С  приказом  </w:t>
      </w:r>
      <w:proofErr w:type="gramStart"/>
      <w:r>
        <w:t>ознакомлены</w:t>
      </w:r>
      <w:proofErr w:type="gramEnd"/>
      <w:r>
        <w:t xml:space="preserve">  и  согласны:</w:t>
      </w:r>
    </w:p>
    <w:p w:rsidR="00BD1E2D" w:rsidRDefault="00BD1E2D" w:rsidP="00BD1E2D">
      <w:pPr>
        <w:pStyle w:val="a3"/>
        <w:tabs>
          <w:tab w:val="left" w:pos="3996"/>
        </w:tabs>
        <w:ind w:left="-414"/>
      </w:pPr>
    </w:p>
    <w:p w:rsidR="00BD1E2D" w:rsidRDefault="00BD1E2D" w:rsidP="00BD1E2D">
      <w:pPr>
        <w:pStyle w:val="a3"/>
        <w:tabs>
          <w:tab w:val="left" w:pos="3996"/>
        </w:tabs>
        <w:ind w:left="-414"/>
      </w:pPr>
    </w:p>
    <w:p w:rsidR="00BD1E2D" w:rsidRDefault="00BD1E2D" w:rsidP="00BD1E2D">
      <w:pPr>
        <w:pStyle w:val="a3"/>
        <w:tabs>
          <w:tab w:val="left" w:pos="3996"/>
        </w:tabs>
        <w:ind w:left="-414"/>
      </w:pPr>
    </w:p>
    <w:p w:rsidR="00BD1E2D" w:rsidRDefault="00BD1E2D" w:rsidP="00BD1E2D">
      <w:pPr>
        <w:pStyle w:val="a3"/>
        <w:tabs>
          <w:tab w:val="left" w:pos="3996"/>
        </w:tabs>
        <w:ind w:left="-414"/>
      </w:pPr>
    </w:p>
    <w:p w:rsidR="00BD1E2D" w:rsidRDefault="00BD1E2D" w:rsidP="00BD1E2D">
      <w:pPr>
        <w:pStyle w:val="a3"/>
        <w:tabs>
          <w:tab w:val="left" w:pos="3996"/>
        </w:tabs>
        <w:ind w:left="-414"/>
      </w:pPr>
    </w:p>
    <w:p w:rsidR="00BD1E2D" w:rsidRDefault="00BD1E2D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7F34EB" w:rsidRDefault="007F34EB" w:rsidP="00BD1E2D">
      <w:pPr>
        <w:pStyle w:val="a3"/>
        <w:tabs>
          <w:tab w:val="left" w:pos="3996"/>
        </w:tabs>
        <w:ind w:left="-414"/>
      </w:pPr>
    </w:p>
    <w:p w:rsidR="00BD1E2D" w:rsidRDefault="00BD1E2D" w:rsidP="00BD1E2D">
      <w:pPr>
        <w:pStyle w:val="a3"/>
        <w:tabs>
          <w:tab w:val="left" w:pos="3996"/>
        </w:tabs>
        <w:ind w:left="-414"/>
      </w:pPr>
    </w:p>
    <w:p w:rsidR="00BD1E2D" w:rsidRDefault="00BD1E2D" w:rsidP="00D010D1">
      <w:pPr>
        <w:pStyle w:val="a3"/>
        <w:tabs>
          <w:tab w:val="left" w:pos="6097"/>
        </w:tabs>
        <w:ind w:left="-414"/>
      </w:pPr>
      <w:r>
        <w:lastRenderedPageBreak/>
        <w:tab/>
        <w:t xml:space="preserve">        Приложение №</w:t>
      </w:r>
      <w:r w:rsidR="00B17590">
        <w:t xml:space="preserve"> </w:t>
      </w:r>
      <w:r>
        <w:t>1</w:t>
      </w:r>
    </w:p>
    <w:p w:rsidR="007F34EB" w:rsidRDefault="00BD1E2D" w:rsidP="00BD1E2D">
      <w:pPr>
        <w:tabs>
          <w:tab w:val="left" w:pos="5942"/>
        </w:tabs>
      </w:pPr>
      <w:r>
        <w:t xml:space="preserve">                                                                                            </w:t>
      </w:r>
      <w:r w:rsidR="005A0ABE">
        <w:t xml:space="preserve">         к приказу № 78  от   29</w:t>
      </w:r>
      <w:r>
        <w:t>.08.2023 г.</w:t>
      </w:r>
    </w:p>
    <w:p w:rsidR="007F34EB" w:rsidRDefault="007F34EB" w:rsidP="007F34EB"/>
    <w:p w:rsidR="00BD1E2D" w:rsidRPr="000662AE" w:rsidRDefault="007F34EB" w:rsidP="007F34EB">
      <w:pPr>
        <w:tabs>
          <w:tab w:val="left" w:pos="2141"/>
        </w:tabs>
        <w:rPr>
          <w:b/>
          <w:sz w:val="28"/>
          <w:szCs w:val="28"/>
        </w:rPr>
      </w:pPr>
      <w:r>
        <w:tab/>
      </w:r>
      <w:r w:rsidRPr="000662AE">
        <w:rPr>
          <w:b/>
          <w:sz w:val="28"/>
          <w:szCs w:val="28"/>
        </w:rPr>
        <w:t xml:space="preserve">                      СОСТАВ  </w:t>
      </w:r>
    </w:p>
    <w:tbl>
      <w:tblPr>
        <w:tblpPr w:leftFromText="180" w:rightFromText="180" w:vertAnchor="text" w:horzAnchor="margin" w:tblpXSpec="center" w:tblpY="574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5556"/>
        <w:gridCol w:w="4445"/>
      </w:tblGrid>
      <w:tr w:rsidR="00D010D1" w:rsidTr="00D010D1">
        <w:trPr>
          <w:trHeight w:val="532"/>
        </w:trPr>
        <w:tc>
          <w:tcPr>
            <w:tcW w:w="540" w:type="dxa"/>
          </w:tcPr>
          <w:p w:rsidR="00D010D1" w:rsidRDefault="00D010D1" w:rsidP="00D010D1">
            <w:pPr>
              <w:tabs>
                <w:tab w:val="left" w:pos="2141"/>
              </w:tabs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556" w:type="dxa"/>
          </w:tcPr>
          <w:p w:rsidR="00D010D1" w:rsidRPr="007F34EB" w:rsidRDefault="00D010D1" w:rsidP="00D010D1">
            <w:pPr>
              <w:tabs>
                <w:tab w:val="left" w:pos="2141"/>
              </w:tabs>
              <w:jc w:val="center"/>
              <w:rPr>
                <w:b/>
              </w:rPr>
            </w:pPr>
            <w:r w:rsidRPr="007F34EB">
              <w:rPr>
                <w:b/>
              </w:rPr>
              <w:t>Ф.И.О.</w:t>
            </w:r>
          </w:p>
        </w:tc>
        <w:tc>
          <w:tcPr>
            <w:tcW w:w="4445" w:type="dxa"/>
          </w:tcPr>
          <w:p w:rsidR="00D010D1" w:rsidRPr="007F34EB" w:rsidRDefault="00D010D1" w:rsidP="00D010D1">
            <w:pPr>
              <w:tabs>
                <w:tab w:val="left" w:pos="2141"/>
              </w:tabs>
              <w:jc w:val="center"/>
              <w:rPr>
                <w:b/>
              </w:rPr>
            </w:pPr>
            <w:r w:rsidRPr="007F34EB">
              <w:rPr>
                <w:b/>
              </w:rPr>
              <w:t>Должность</w:t>
            </w:r>
          </w:p>
        </w:tc>
      </w:tr>
      <w:tr w:rsidR="00D010D1" w:rsidTr="00D010D1">
        <w:trPr>
          <w:trHeight w:val="545"/>
        </w:trPr>
        <w:tc>
          <w:tcPr>
            <w:tcW w:w="540" w:type="dxa"/>
          </w:tcPr>
          <w:p w:rsidR="00D010D1" w:rsidRDefault="00D010D1" w:rsidP="00D010D1">
            <w:pPr>
              <w:tabs>
                <w:tab w:val="left" w:pos="2141"/>
              </w:tabs>
            </w:pPr>
            <w:r>
              <w:t>1</w:t>
            </w:r>
          </w:p>
        </w:tc>
        <w:tc>
          <w:tcPr>
            <w:tcW w:w="5556" w:type="dxa"/>
          </w:tcPr>
          <w:p w:rsidR="00D010D1" w:rsidRDefault="00D010D1" w:rsidP="00D010D1">
            <w:pPr>
              <w:tabs>
                <w:tab w:val="left" w:pos="2141"/>
              </w:tabs>
            </w:pPr>
            <w:proofErr w:type="spellStart"/>
            <w:r>
              <w:t>Мантурова</w:t>
            </w:r>
            <w:proofErr w:type="spellEnd"/>
            <w:r>
              <w:t xml:space="preserve">  Е.В.</w:t>
            </w:r>
          </w:p>
        </w:tc>
        <w:tc>
          <w:tcPr>
            <w:tcW w:w="4445" w:type="dxa"/>
          </w:tcPr>
          <w:p w:rsidR="00D010D1" w:rsidRDefault="00D010D1" w:rsidP="00D010D1">
            <w:pPr>
              <w:tabs>
                <w:tab w:val="left" w:pos="2141"/>
              </w:tabs>
            </w:pPr>
            <w:r>
              <w:t>Заведующий</w:t>
            </w:r>
          </w:p>
        </w:tc>
      </w:tr>
      <w:tr w:rsidR="00D010D1" w:rsidTr="00D010D1">
        <w:trPr>
          <w:trHeight w:val="636"/>
        </w:trPr>
        <w:tc>
          <w:tcPr>
            <w:tcW w:w="540" w:type="dxa"/>
          </w:tcPr>
          <w:p w:rsidR="00D010D1" w:rsidRDefault="00D010D1" w:rsidP="00D010D1">
            <w:pPr>
              <w:tabs>
                <w:tab w:val="left" w:pos="2141"/>
              </w:tabs>
            </w:pPr>
            <w:r>
              <w:t>2</w:t>
            </w:r>
          </w:p>
        </w:tc>
        <w:tc>
          <w:tcPr>
            <w:tcW w:w="5556" w:type="dxa"/>
          </w:tcPr>
          <w:p w:rsidR="00D010D1" w:rsidRDefault="00D010D1" w:rsidP="00D010D1">
            <w:pPr>
              <w:tabs>
                <w:tab w:val="left" w:pos="2141"/>
              </w:tabs>
            </w:pPr>
            <w:r>
              <w:t>Савина  С.В.</w:t>
            </w:r>
          </w:p>
        </w:tc>
        <w:tc>
          <w:tcPr>
            <w:tcW w:w="4445" w:type="dxa"/>
          </w:tcPr>
          <w:p w:rsidR="00D010D1" w:rsidRDefault="00D010D1" w:rsidP="00D010D1">
            <w:pPr>
              <w:tabs>
                <w:tab w:val="left" w:pos="2141"/>
              </w:tabs>
            </w:pPr>
            <w:r>
              <w:t>Ответственное лицо  по  антитеррористической  защищенности  ДОУ (заведующий  хозяйством)</w:t>
            </w:r>
          </w:p>
        </w:tc>
      </w:tr>
      <w:tr w:rsidR="00D010D1" w:rsidTr="00D010D1">
        <w:trPr>
          <w:trHeight w:val="609"/>
        </w:trPr>
        <w:tc>
          <w:tcPr>
            <w:tcW w:w="540" w:type="dxa"/>
          </w:tcPr>
          <w:p w:rsidR="00D010D1" w:rsidRDefault="00D010D1" w:rsidP="00D010D1">
            <w:pPr>
              <w:tabs>
                <w:tab w:val="left" w:pos="2141"/>
              </w:tabs>
            </w:pPr>
            <w:r>
              <w:t>3</w:t>
            </w:r>
          </w:p>
        </w:tc>
        <w:tc>
          <w:tcPr>
            <w:tcW w:w="5556" w:type="dxa"/>
          </w:tcPr>
          <w:p w:rsidR="00D010D1" w:rsidRDefault="00D010D1" w:rsidP="00D010D1">
            <w:pPr>
              <w:tabs>
                <w:tab w:val="left" w:pos="2141"/>
              </w:tabs>
            </w:pPr>
            <w:r>
              <w:t>Максимова О.Г.</w:t>
            </w:r>
          </w:p>
        </w:tc>
        <w:tc>
          <w:tcPr>
            <w:tcW w:w="4445" w:type="dxa"/>
          </w:tcPr>
          <w:p w:rsidR="00D010D1" w:rsidRDefault="00D010D1" w:rsidP="00D010D1">
            <w:pPr>
              <w:tabs>
                <w:tab w:val="left" w:pos="2141"/>
              </w:tabs>
            </w:pPr>
            <w:r>
              <w:t>Председатель  Управляющего  совета  ДОУ.</w:t>
            </w:r>
          </w:p>
        </w:tc>
      </w:tr>
    </w:tbl>
    <w:p w:rsidR="00D010D1" w:rsidRPr="000662AE" w:rsidRDefault="007F34EB" w:rsidP="007F34EB">
      <w:pPr>
        <w:tabs>
          <w:tab w:val="left" w:pos="2141"/>
        </w:tabs>
        <w:rPr>
          <w:b/>
          <w:sz w:val="32"/>
          <w:szCs w:val="32"/>
        </w:rPr>
      </w:pPr>
      <w:r>
        <w:t xml:space="preserve">           </w:t>
      </w:r>
      <w:r w:rsidRPr="000662AE">
        <w:rPr>
          <w:b/>
          <w:sz w:val="32"/>
          <w:szCs w:val="32"/>
        </w:rPr>
        <w:t>оперативного  штаба  по  подготовке  и  проведению  учений</w:t>
      </w:r>
    </w:p>
    <w:p w:rsidR="00D010D1" w:rsidRPr="00D010D1" w:rsidRDefault="00D010D1" w:rsidP="00D010D1">
      <w:pPr>
        <w:rPr>
          <w:sz w:val="32"/>
          <w:szCs w:val="32"/>
        </w:rPr>
      </w:pPr>
    </w:p>
    <w:p w:rsidR="00D010D1" w:rsidRDefault="00D010D1" w:rsidP="00D010D1">
      <w:pPr>
        <w:pStyle w:val="a3"/>
        <w:tabs>
          <w:tab w:val="left" w:pos="6097"/>
        </w:tabs>
        <w:ind w:left="-414"/>
      </w:pPr>
      <w:r>
        <w:rPr>
          <w:sz w:val="32"/>
          <w:szCs w:val="32"/>
        </w:rPr>
        <w:tab/>
      </w:r>
      <w:r>
        <w:t xml:space="preserve">        Пр</w:t>
      </w:r>
      <w:r w:rsidR="00B17590">
        <w:t>иложение № 2</w:t>
      </w:r>
    </w:p>
    <w:p w:rsidR="00D010D1" w:rsidRDefault="00D010D1" w:rsidP="00D010D1">
      <w:pPr>
        <w:tabs>
          <w:tab w:val="left" w:pos="5942"/>
        </w:tabs>
      </w:pPr>
      <w:r>
        <w:t xml:space="preserve">                                                                                            </w:t>
      </w:r>
      <w:r w:rsidR="005A0ABE">
        <w:t xml:space="preserve">         к приказу № 78  от   29</w:t>
      </w:r>
      <w:r>
        <w:t>.08.2023 г.</w:t>
      </w:r>
    </w:p>
    <w:p w:rsidR="00D010D1" w:rsidRPr="00D010D1" w:rsidRDefault="00D010D1" w:rsidP="00D010D1">
      <w:pPr>
        <w:rPr>
          <w:sz w:val="32"/>
          <w:szCs w:val="32"/>
        </w:rPr>
      </w:pPr>
    </w:p>
    <w:p w:rsidR="00D010D1" w:rsidRPr="000662AE" w:rsidRDefault="00D010D1" w:rsidP="00D010D1">
      <w:pPr>
        <w:tabs>
          <w:tab w:val="left" w:pos="2452"/>
        </w:tabs>
        <w:rPr>
          <w:b/>
          <w:sz w:val="32"/>
          <w:szCs w:val="32"/>
        </w:rPr>
      </w:pPr>
      <w:r>
        <w:rPr>
          <w:sz w:val="32"/>
          <w:szCs w:val="32"/>
        </w:rPr>
        <w:tab/>
        <w:t xml:space="preserve">               </w:t>
      </w:r>
      <w:r w:rsidR="000662AE" w:rsidRPr="000662AE">
        <w:rPr>
          <w:b/>
          <w:sz w:val="32"/>
          <w:szCs w:val="32"/>
        </w:rPr>
        <w:t>ПЛАН</w:t>
      </w:r>
    </w:p>
    <w:p w:rsidR="00D010D1" w:rsidRPr="000662AE" w:rsidRDefault="00D010D1" w:rsidP="00D010D1">
      <w:pPr>
        <w:tabs>
          <w:tab w:val="left" w:pos="2452"/>
        </w:tabs>
        <w:rPr>
          <w:b/>
          <w:sz w:val="32"/>
          <w:szCs w:val="32"/>
        </w:rPr>
      </w:pPr>
      <w:r w:rsidRPr="000662AE">
        <w:rPr>
          <w:b/>
          <w:sz w:val="32"/>
          <w:szCs w:val="32"/>
        </w:rPr>
        <w:t xml:space="preserve">                      подготовки  и  проведения  учения</w:t>
      </w:r>
    </w:p>
    <w:p w:rsidR="00D010D1" w:rsidRPr="000662AE" w:rsidRDefault="00D010D1" w:rsidP="00D010D1">
      <w:pPr>
        <w:rPr>
          <w:b/>
          <w:sz w:val="32"/>
          <w:szCs w:val="32"/>
        </w:rPr>
      </w:pPr>
    </w:p>
    <w:tbl>
      <w:tblPr>
        <w:tblW w:w="103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394"/>
        <w:gridCol w:w="2565"/>
        <w:gridCol w:w="2588"/>
      </w:tblGrid>
      <w:tr w:rsidR="00D010D1" w:rsidTr="003371C5">
        <w:trPr>
          <w:trHeight w:val="324"/>
        </w:trPr>
        <w:tc>
          <w:tcPr>
            <w:tcW w:w="851" w:type="dxa"/>
          </w:tcPr>
          <w:p w:rsidR="00D010D1" w:rsidRPr="00D010D1" w:rsidRDefault="00D010D1" w:rsidP="00D010D1">
            <w:pPr>
              <w:ind w:left="261"/>
            </w:pPr>
            <w:r w:rsidRPr="00D010D1">
              <w:t xml:space="preserve">№ </w:t>
            </w:r>
            <w:proofErr w:type="spellStart"/>
            <w:r w:rsidRPr="00D010D1">
              <w:t>п\</w:t>
            </w:r>
            <w:proofErr w:type="gramStart"/>
            <w:r w:rsidRPr="00D010D1">
              <w:t>п</w:t>
            </w:r>
            <w:proofErr w:type="spellEnd"/>
            <w:proofErr w:type="gramEnd"/>
          </w:p>
        </w:tc>
        <w:tc>
          <w:tcPr>
            <w:tcW w:w="4394" w:type="dxa"/>
          </w:tcPr>
          <w:p w:rsidR="00D010D1" w:rsidRPr="00D010D1" w:rsidRDefault="00D010D1" w:rsidP="00D010D1">
            <w:pPr>
              <w:ind w:left="261"/>
            </w:pPr>
            <w:r>
              <w:t>Содержание  мероприятия</w:t>
            </w:r>
          </w:p>
        </w:tc>
        <w:tc>
          <w:tcPr>
            <w:tcW w:w="2565" w:type="dxa"/>
          </w:tcPr>
          <w:p w:rsidR="00D010D1" w:rsidRPr="00D010D1" w:rsidRDefault="00D010D1" w:rsidP="00D010D1">
            <w:pPr>
              <w:ind w:left="261"/>
            </w:pPr>
            <w:r>
              <w:t>Ответственный</w:t>
            </w:r>
          </w:p>
        </w:tc>
        <w:tc>
          <w:tcPr>
            <w:tcW w:w="2588" w:type="dxa"/>
          </w:tcPr>
          <w:p w:rsidR="00D010D1" w:rsidRPr="00D010D1" w:rsidRDefault="00D010D1" w:rsidP="00D010D1">
            <w:pPr>
              <w:ind w:left="261"/>
            </w:pPr>
            <w:r>
              <w:t>Срок исполнения</w:t>
            </w:r>
          </w:p>
        </w:tc>
      </w:tr>
      <w:tr w:rsidR="00D010D1" w:rsidTr="003371C5">
        <w:trPr>
          <w:trHeight w:val="364"/>
        </w:trPr>
        <w:tc>
          <w:tcPr>
            <w:tcW w:w="851" w:type="dxa"/>
          </w:tcPr>
          <w:p w:rsidR="00D010D1" w:rsidRPr="00D010D1" w:rsidRDefault="00D010D1" w:rsidP="00D010D1">
            <w:pPr>
              <w:ind w:left="261"/>
            </w:pPr>
            <w:r>
              <w:t>1</w:t>
            </w:r>
          </w:p>
        </w:tc>
        <w:tc>
          <w:tcPr>
            <w:tcW w:w="4394" w:type="dxa"/>
          </w:tcPr>
          <w:p w:rsidR="00D010D1" w:rsidRPr="00D010D1" w:rsidRDefault="00D010D1" w:rsidP="00D010D1">
            <w:r>
              <w:t>Утверждение  состава  оперативного штаба по подготовке и проведению учения</w:t>
            </w:r>
          </w:p>
        </w:tc>
        <w:tc>
          <w:tcPr>
            <w:tcW w:w="2565" w:type="dxa"/>
          </w:tcPr>
          <w:p w:rsidR="00D010D1" w:rsidRPr="00D010D1" w:rsidRDefault="00024F72" w:rsidP="00D010D1">
            <w:pPr>
              <w:ind w:left="261"/>
            </w:pPr>
            <w:r>
              <w:t xml:space="preserve">Заведующий </w:t>
            </w:r>
          </w:p>
        </w:tc>
        <w:tc>
          <w:tcPr>
            <w:tcW w:w="2588" w:type="dxa"/>
          </w:tcPr>
          <w:p w:rsidR="00D010D1" w:rsidRPr="00D010D1" w:rsidRDefault="00024F72" w:rsidP="00D010D1">
            <w:pPr>
              <w:ind w:left="261"/>
            </w:pPr>
            <w:r>
              <w:t>29.08.2023 г.</w:t>
            </w:r>
          </w:p>
        </w:tc>
      </w:tr>
      <w:tr w:rsidR="00D010D1" w:rsidTr="00ED5587">
        <w:trPr>
          <w:trHeight w:val="834"/>
        </w:trPr>
        <w:tc>
          <w:tcPr>
            <w:tcW w:w="851" w:type="dxa"/>
          </w:tcPr>
          <w:p w:rsidR="00D010D1" w:rsidRPr="00D010D1" w:rsidRDefault="00ED5587" w:rsidP="00D010D1">
            <w:pPr>
              <w:ind w:left="261"/>
            </w:pPr>
            <w:r>
              <w:t>2</w:t>
            </w:r>
          </w:p>
        </w:tc>
        <w:tc>
          <w:tcPr>
            <w:tcW w:w="4394" w:type="dxa"/>
          </w:tcPr>
          <w:p w:rsidR="00D010D1" w:rsidRPr="00D010D1" w:rsidRDefault="00E21408" w:rsidP="00E21408">
            <w:r>
              <w:t>Проведение  проверок  работоспособности  технических средств  охраны и оповещения</w:t>
            </w:r>
          </w:p>
        </w:tc>
        <w:tc>
          <w:tcPr>
            <w:tcW w:w="2565" w:type="dxa"/>
          </w:tcPr>
          <w:p w:rsidR="00D010D1" w:rsidRPr="00D010D1" w:rsidRDefault="00ED5587" w:rsidP="00D010D1">
            <w:pPr>
              <w:ind w:left="261"/>
            </w:pPr>
            <w:r>
              <w:t xml:space="preserve">Ответственное  </w:t>
            </w:r>
            <w:proofErr w:type="spellStart"/>
            <w:r>
              <w:t>лицо\Савина</w:t>
            </w:r>
            <w:proofErr w:type="spellEnd"/>
            <w:r>
              <w:t xml:space="preserve"> С.В.</w:t>
            </w:r>
          </w:p>
        </w:tc>
        <w:tc>
          <w:tcPr>
            <w:tcW w:w="2588" w:type="dxa"/>
          </w:tcPr>
          <w:p w:rsidR="00D010D1" w:rsidRPr="00D010D1" w:rsidRDefault="00ED5587" w:rsidP="00D010D1">
            <w:pPr>
              <w:ind w:left="261"/>
            </w:pPr>
            <w:r>
              <w:t>30.08.2023 г.</w:t>
            </w:r>
          </w:p>
        </w:tc>
      </w:tr>
      <w:tr w:rsidR="00ED5587" w:rsidTr="00ED5587">
        <w:trPr>
          <w:trHeight w:val="999"/>
        </w:trPr>
        <w:tc>
          <w:tcPr>
            <w:tcW w:w="851" w:type="dxa"/>
          </w:tcPr>
          <w:p w:rsidR="00ED5587" w:rsidRDefault="00ED5587" w:rsidP="00D010D1">
            <w:pPr>
              <w:ind w:left="261"/>
            </w:pPr>
            <w:r>
              <w:t>3</w:t>
            </w:r>
          </w:p>
        </w:tc>
        <w:tc>
          <w:tcPr>
            <w:tcW w:w="4394" w:type="dxa"/>
          </w:tcPr>
          <w:p w:rsidR="00ED5587" w:rsidRDefault="00ED5587" w:rsidP="00E21408">
            <w:r>
              <w:t>Методические  занятия  с  работниками  ДОУ  по Программе  «Обучение  работников    способам  защиты  и  действиям  в  условиях  совершения  террористического  акта  или  угрозы  его  совершения,  а  так же по  минимизации   морально – психологических  последствий  террористического  акта»</w:t>
            </w:r>
          </w:p>
        </w:tc>
        <w:tc>
          <w:tcPr>
            <w:tcW w:w="2565" w:type="dxa"/>
          </w:tcPr>
          <w:p w:rsidR="00ED5587" w:rsidRDefault="00ED5587" w:rsidP="00D010D1">
            <w:pPr>
              <w:ind w:left="261"/>
            </w:pPr>
            <w:proofErr w:type="spellStart"/>
            <w:r>
              <w:t>Мантурова</w:t>
            </w:r>
            <w:proofErr w:type="spellEnd"/>
            <w:r>
              <w:t xml:space="preserve"> Е.В.</w:t>
            </w:r>
          </w:p>
          <w:p w:rsidR="00ED5587" w:rsidRDefault="00ED5587" w:rsidP="00D010D1">
            <w:pPr>
              <w:ind w:left="261"/>
            </w:pPr>
          </w:p>
          <w:p w:rsidR="00ED5587" w:rsidRDefault="00ED5587" w:rsidP="00D010D1">
            <w:pPr>
              <w:ind w:left="261"/>
            </w:pPr>
          </w:p>
          <w:p w:rsidR="00ED5587" w:rsidRDefault="00ED5587" w:rsidP="00D010D1">
            <w:pPr>
              <w:ind w:left="261"/>
            </w:pPr>
          </w:p>
          <w:p w:rsidR="00ED5587" w:rsidRDefault="00ED5587" w:rsidP="00D010D1">
            <w:pPr>
              <w:ind w:left="261"/>
            </w:pPr>
            <w:r>
              <w:t>Максимова О.Г.</w:t>
            </w:r>
          </w:p>
        </w:tc>
        <w:tc>
          <w:tcPr>
            <w:tcW w:w="2588" w:type="dxa"/>
          </w:tcPr>
          <w:p w:rsidR="00ED5587" w:rsidRDefault="00ED5587" w:rsidP="00D010D1">
            <w:pPr>
              <w:ind w:left="261"/>
            </w:pPr>
            <w:r>
              <w:t>29.08.2023 г.</w:t>
            </w:r>
          </w:p>
        </w:tc>
      </w:tr>
      <w:tr w:rsidR="00ED5587" w:rsidTr="003371C5">
        <w:trPr>
          <w:trHeight w:val="337"/>
        </w:trPr>
        <w:tc>
          <w:tcPr>
            <w:tcW w:w="851" w:type="dxa"/>
          </w:tcPr>
          <w:p w:rsidR="00ED5587" w:rsidRPr="00D010D1" w:rsidRDefault="00ED5587" w:rsidP="00D010D1">
            <w:pPr>
              <w:ind w:left="261"/>
            </w:pPr>
            <w:r>
              <w:t>4</w:t>
            </w:r>
          </w:p>
        </w:tc>
        <w:tc>
          <w:tcPr>
            <w:tcW w:w="4394" w:type="dxa"/>
          </w:tcPr>
          <w:p w:rsidR="00ED5587" w:rsidRPr="00D010D1" w:rsidRDefault="00ED5587" w:rsidP="00ED5587">
            <w:r>
              <w:t>Проведение  инструктажей  с  персоналом  ДОУ   о порядке  действий  при  вооруженном  нападении  на объект  (территорию)  ДОУ    и  обнаружении  после  нейтрализации  нарушителя  размещенного  в  здании  или  на  территории  ДОУ  взрывного  устройства.</w:t>
            </w:r>
          </w:p>
        </w:tc>
        <w:tc>
          <w:tcPr>
            <w:tcW w:w="2565" w:type="dxa"/>
          </w:tcPr>
          <w:p w:rsidR="00ED5587" w:rsidRPr="00D010D1" w:rsidRDefault="00ED5587" w:rsidP="00CB47B9">
            <w:pPr>
              <w:ind w:left="261"/>
            </w:pPr>
            <w:r>
              <w:t xml:space="preserve">Ответственное  </w:t>
            </w:r>
            <w:proofErr w:type="spellStart"/>
            <w:r>
              <w:t>лицо\Савина</w:t>
            </w:r>
            <w:proofErr w:type="spellEnd"/>
            <w:r>
              <w:t xml:space="preserve"> С.В.</w:t>
            </w:r>
          </w:p>
        </w:tc>
        <w:tc>
          <w:tcPr>
            <w:tcW w:w="2588" w:type="dxa"/>
          </w:tcPr>
          <w:p w:rsidR="00ED5587" w:rsidRPr="00D010D1" w:rsidRDefault="00ED5587" w:rsidP="00CB47B9">
            <w:pPr>
              <w:ind w:left="261"/>
            </w:pPr>
            <w:r>
              <w:t>29.08.2023 г.</w:t>
            </w:r>
          </w:p>
        </w:tc>
      </w:tr>
      <w:tr w:rsidR="00ED5587" w:rsidTr="003371C5">
        <w:trPr>
          <w:trHeight w:val="286"/>
        </w:trPr>
        <w:tc>
          <w:tcPr>
            <w:tcW w:w="851" w:type="dxa"/>
          </w:tcPr>
          <w:p w:rsidR="00ED5587" w:rsidRPr="00D010D1" w:rsidRDefault="00ED5587" w:rsidP="00D010D1">
            <w:pPr>
              <w:ind w:left="261"/>
            </w:pPr>
            <w:r>
              <w:t>5</w:t>
            </w:r>
          </w:p>
        </w:tc>
        <w:tc>
          <w:tcPr>
            <w:tcW w:w="4394" w:type="dxa"/>
          </w:tcPr>
          <w:p w:rsidR="00ED5587" w:rsidRPr="00D010D1" w:rsidRDefault="00ED5587" w:rsidP="00ED5587">
            <w:r>
              <w:t>Доклад  о готовности  к  проведению  учения.</w:t>
            </w:r>
          </w:p>
        </w:tc>
        <w:tc>
          <w:tcPr>
            <w:tcW w:w="2565" w:type="dxa"/>
          </w:tcPr>
          <w:p w:rsidR="00ED5587" w:rsidRPr="00D010D1" w:rsidRDefault="00ED5587" w:rsidP="00CB47B9">
            <w:pPr>
              <w:ind w:left="261"/>
            </w:pPr>
            <w:r>
              <w:t xml:space="preserve">Ответственное  </w:t>
            </w:r>
            <w:proofErr w:type="spellStart"/>
            <w:r>
              <w:t>лицо\Савина</w:t>
            </w:r>
            <w:proofErr w:type="spellEnd"/>
            <w:r>
              <w:t xml:space="preserve"> С.В.</w:t>
            </w:r>
          </w:p>
        </w:tc>
        <w:tc>
          <w:tcPr>
            <w:tcW w:w="2588" w:type="dxa"/>
          </w:tcPr>
          <w:p w:rsidR="00ED5587" w:rsidRPr="00D010D1" w:rsidRDefault="00ED5587" w:rsidP="00CB47B9">
            <w:pPr>
              <w:ind w:left="261"/>
            </w:pPr>
            <w:r>
              <w:t>30.08.2023 г.</w:t>
            </w:r>
          </w:p>
        </w:tc>
      </w:tr>
      <w:tr w:rsidR="00ED5587" w:rsidTr="003371C5">
        <w:trPr>
          <w:trHeight w:val="121"/>
        </w:trPr>
        <w:tc>
          <w:tcPr>
            <w:tcW w:w="851" w:type="dxa"/>
          </w:tcPr>
          <w:p w:rsidR="00ED5587" w:rsidRPr="00D010D1" w:rsidRDefault="00ED5587" w:rsidP="00D010D1">
            <w:pPr>
              <w:ind w:left="261"/>
            </w:pPr>
            <w:r>
              <w:t>6</w:t>
            </w:r>
          </w:p>
        </w:tc>
        <w:tc>
          <w:tcPr>
            <w:tcW w:w="4394" w:type="dxa"/>
          </w:tcPr>
          <w:p w:rsidR="00ED5587" w:rsidRPr="00D010D1" w:rsidRDefault="00ED5587" w:rsidP="00ED5587">
            <w:r>
              <w:t xml:space="preserve">Проведение  мероприятий,  </w:t>
            </w:r>
            <w:proofErr w:type="gramStart"/>
            <w:r>
              <w:t>согласно  сценария</w:t>
            </w:r>
            <w:proofErr w:type="gramEnd"/>
            <w:r>
              <w:t xml:space="preserve">   учения</w:t>
            </w:r>
          </w:p>
        </w:tc>
        <w:tc>
          <w:tcPr>
            <w:tcW w:w="2565" w:type="dxa"/>
          </w:tcPr>
          <w:p w:rsidR="00ED5587" w:rsidRPr="00D010D1" w:rsidRDefault="00ED5587" w:rsidP="00CB47B9">
            <w:pPr>
              <w:ind w:left="261"/>
            </w:pPr>
            <w:r>
              <w:t xml:space="preserve">Заведующий  </w:t>
            </w:r>
            <w:proofErr w:type="spellStart"/>
            <w:r>
              <w:t>Мантурова</w:t>
            </w:r>
            <w:proofErr w:type="spellEnd"/>
            <w:r>
              <w:t xml:space="preserve"> Е.В.</w:t>
            </w:r>
          </w:p>
        </w:tc>
        <w:tc>
          <w:tcPr>
            <w:tcW w:w="2588" w:type="dxa"/>
          </w:tcPr>
          <w:p w:rsidR="00ED5587" w:rsidRPr="00D010D1" w:rsidRDefault="00ED5587" w:rsidP="00CB47B9">
            <w:pPr>
              <w:ind w:left="261"/>
            </w:pPr>
            <w:r>
              <w:t>30.08.2023 г.</w:t>
            </w:r>
          </w:p>
        </w:tc>
      </w:tr>
      <w:tr w:rsidR="00ED5587" w:rsidTr="003371C5">
        <w:trPr>
          <w:trHeight w:val="147"/>
        </w:trPr>
        <w:tc>
          <w:tcPr>
            <w:tcW w:w="851" w:type="dxa"/>
          </w:tcPr>
          <w:p w:rsidR="00ED5587" w:rsidRPr="00D010D1" w:rsidRDefault="00ED5587" w:rsidP="00D010D1">
            <w:pPr>
              <w:ind w:left="261"/>
            </w:pPr>
            <w:r>
              <w:t>7</w:t>
            </w:r>
          </w:p>
        </w:tc>
        <w:tc>
          <w:tcPr>
            <w:tcW w:w="4394" w:type="dxa"/>
          </w:tcPr>
          <w:p w:rsidR="00ED5587" w:rsidRPr="00D010D1" w:rsidRDefault="00ED5587" w:rsidP="00ED5587">
            <w:r>
              <w:t>Подведение  итогов  учения (результаты  практических  действий, степень  достижения  учебных  целей,  персональная  оценка  действиям  работников  ДОУ)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2565" w:type="dxa"/>
          </w:tcPr>
          <w:p w:rsidR="00ED5587" w:rsidRPr="00D010D1" w:rsidRDefault="00ED5587" w:rsidP="00D010D1">
            <w:pPr>
              <w:ind w:left="261"/>
            </w:pPr>
            <w:r>
              <w:t xml:space="preserve">Заведующий  </w:t>
            </w:r>
            <w:proofErr w:type="spellStart"/>
            <w:r>
              <w:t>Мантурова</w:t>
            </w:r>
            <w:proofErr w:type="spellEnd"/>
            <w:r>
              <w:t xml:space="preserve"> Е.В.</w:t>
            </w:r>
          </w:p>
        </w:tc>
        <w:tc>
          <w:tcPr>
            <w:tcW w:w="2588" w:type="dxa"/>
          </w:tcPr>
          <w:p w:rsidR="00ED5587" w:rsidRPr="00D010D1" w:rsidRDefault="00ED5587" w:rsidP="00D010D1">
            <w:pPr>
              <w:ind w:left="261"/>
            </w:pPr>
            <w:r>
              <w:t>30.08.2023 г.</w:t>
            </w:r>
          </w:p>
        </w:tc>
      </w:tr>
    </w:tbl>
    <w:p w:rsidR="000662AE" w:rsidRPr="00D010D1" w:rsidRDefault="000662AE" w:rsidP="000662AE">
      <w:pPr>
        <w:rPr>
          <w:sz w:val="32"/>
          <w:szCs w:val="32"/>
        </w:rPr>
      </w:pPr>
    </w:p>
    <w:p w:rsidR="000662AE" w:rsidRDefault="000662AE" w:rsidP="000662AE">
      <w:pPr>
        <w:pStyle w:val="a3"/>
        <w:tabs>
          <w:tab w:val="left" w:pos="6097"/>
        </w:tabs>
        <w:ind w:left="-414"/>
      </w:pPr>
      <w:r>
        <w:rPr>
          <w:sz w:val="32"/>
          <w:szCs w:val="32"/>
        </w:rPr>
        <w:tab/>
      </w:r>
      <w:r>
        <w:t xml:space="preserve">        Приложение № 3</w:t>
      </w:r>
    </w:p>
    <w:p w:rsidR="000662AE" w:rsidRDefault="000662AE" w:rsidP="000662AE">
      <w:pPr>
        <w:tabs>
          <w:tab w:val="left" w:pos="5942"/>
        </w:tabs>
      </w:pPr>
      <w:r>
        <w:t xml:space="preserve">                                                                                            </w:t>
      </w:r>
      <w:r w:rsidR="005A0ABE">
        <w:t xml:space="preserve">         к приказу № 78  от   29</w:t>
      </w:r>
      <w:r>
        <w:t>.08.2023 г.</w:t>
      </w:r>
    </w:p>
    <w:p w:rsidR="000662AE" w:rsidRPr="00D010D1" w:rsidRDefault="000662AE" w:rsidP="000662AE">
      <w:pPr>
        <w:rPr>
          <w:sz w:val="32"/>
          <w:szCs w:val="32"/>
        </w:rPr>
      </w:pPr>
    </w:p>
    <w:p w:rsidR="000662AE" w:rsidRDefault="000662AE" w:rsidP="000662AE">
      <w:pPr>
        <w:tabs>
          <w:tab w:val="left" w:pos="2452"/>
        </w:tabs>
        <w:jc w:val="center"/>
        <w:rPr>
          <w:b/>
          <w:sz w:val="32"/>
          <w:szCs w:val="32"/>
        </w:rPr>
      </w:pPr>
      <w:r w:rsidRPr="000662AE">
        <w:rPr>
          <w:b/>
          <w:sz w:val="32"/>
          <w:szCs w:val="32"/>
        </w:rPr>
        <w:t>КОМПЛЕКСНЫЙ  СЦЕНАРИЙ  УЧЕНИЙ</w:t>
      </w:r>
    </w:p>
    <w:p w:rsidR="000662AE" w:rsidRDefault="000662AE" w:rsidP="000662AE">
      <w:pPr>
        <w:tabs>
          <w:tab w:val="left" w:pos="2452"/>
        </w:tabs>
        <w:jc w:val="center"/>
        <w:rPr>
          <w:b/>
          <w:sz w:val="32"/>
          <w:szCs w:val="32"/>
        </w:rPr>
      </w:pPr>
    </w:p>
    <w:p w:rsidR="000662AE" w:rsidRDefault="000662AE" w:rsidP="000662AE">
      <w:pPr>
        <w:pStyle w:val="a3"/>
        <w:numPr>
          <w:ilvl w:val="0"/>
          <w:numId w:val="2"/>
        </w:numPr>
        <w:tabs>
          <w:tab w:val="left" w:pos="2452"/>
        </w:tabs>
      </w:pPr>
      <w:r>
        <w:t>Тема:  «Действия  работников  М</w:t>
      </w:r>
      <w:r w:rsidR="005601BC">
        <w:t xml:space="preserve">БДОУ № 22  при вооруженном  нападении  на  объект (территорию)  ДОУ  и  обнаружении  после  нейтрализации  нарушителя  (группы нарушителей) размещенного  в  здании  </w:t>
      </w:r>
      <w:r w:rsidR="00024F72">
        <w:t xml:space="preserve">  или  на территории  ДОУ  взрывного  устройства»</w:t>
      </w:r>
      <w:r w:rsidR="001A23F7">
        <w:t>.</w:t>
      </w:r>
    </w:p>
    <w:p w:rsidR="00024F72" w:rsidRDefault="00024F72" w:rsidP="00024F72">
      <w:pPr>
        <w:pStyle w:val="a3"/>
        <w:numPr>
          <w:ilvl w:val="0"/>
          <w:numId w:val="2"/>
        </w:numPr>
        <w:tabs>
          <w:tab w:val="left" w:pos="2452"/>
        </w:tabs>
      </w:pPr>
      <w:r>
        <w:t xml:space="preserve">Учебные  цели: отработка  комплексного  сценария «Действия  работников  МБДОУ № 22  при вооруженном  нападении  на  объект (территорию)  ДОУ  и  обнаружении  после  нейтрализации  нарушителя  (группы нарушителей) размещенного  в  здании    или  на территории  ДОУ  взрывного  устройства»,  </w:t>
      </w:r>
    </w:p>
    <w:p w:rsidR="00024F72" w:rsidRDefault="00024F72" w:rsidP="000662AE">
      <w:pPr>
        <w:pStyle w:val="a3"/>
        <w:numPr>
          <w:ilvl w:val="0"/>
          <w:numId w:val="2"/>
        </w:numPr>
        <w:tabs>
          <w:tab w:val="left" w:pos="2452"/>
        </w:tabs>
      </w:pPr>
      <w:r>
        <w:t>Время и место  проведения:  13.00  30  августа  2023  года  МБДОУ № 22.</w:t>
      </w:r>
    </w:p>
    <w:p w:rsidR="00024F72" w:rsidRDefault="00024F72" w:rsidP="000662AE">
      <w:pPr>
        <w:pStyle w:val="a3"/>
        <w:numPr>
          <w:ilvl w:val="0"/>
          <w:numId w:val="2"/>
        </w:numPr>
        <w:tabs>
          <w:tab w:val="left" w:pos="2452"/>
        </w:tabs>
      </w:pPr>
      <w:r>
        <w:t>Состав  участников:  персонал  МБДОУ № 22.</w:t>
      </w:r>
    </w:p>
    <w:p w:rsidR="00024F72" w:rsidRDefault="00024F72" w:rsidP="000662AE">
      <w:pPr>
        <w:pStyle w:val="a3"/>
        <w:numPr>
          <w:ilvl w:val="0"/>
          <w:numId w:val="2"/>
        </w:numPr>
        <w:tabs>
          <w:tab w:val="left" w:pos="2452"/>
        </w:tabs>
      </w:pPr>
      <w:r>
        <w:t>Порядок  проведения:</w:t>
      </w:r>
    </w:p>
    <w:p w:rsidR="00024F72" w:rsidRPr="000662AE" w:rsidRDefault="00024F72" w:rsidP="00024F72">
      <w:pPr>
        <w:pStyle w:val="a3"/>
        <w:tabs>
          <w:tab w:val="left" w:pos="2452"/>
        </w:tabs>
      </w:pPr>
    </w:p>
    <w:tbl>
      <w:tblPr>
        <w:tblW w:w="0" w:type="auto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"/>
        <w:gridCol w:w="3269"/>
        <w:gridCol w:w="3101"/>
        <w:gridCol w:w="3100"/>
      </w:tblGrid>
      <w:tr w:rsidR="000662AE" w:rsidRPr="001A23F7" w:rsidTr="000662AE">
        <w:trPr>
          <w:trHeight w:val="390"/>
        </w:trPr>
        <w:tc>
          <w:tcPr>
            <w:tcW w:w="882" w:type="dxa"/>
          </w:tcPr>
          <w:p w:rsidR="000662AE" w:rsidRPr="001A23F7" w:rsidRDefault="001A23F7" w:rsidP="00D010D1">
            <w:r w:rsidRPr="001A23F7">
              <w:t>Время</w:t>
            </w:r>
          </w:p>
        </w:tc>
        <w:tc>
          <w:tcPr>
            <w:tcW w:w="3269" w:type="dxa"/>
          </w:tcPr>
          <w:p w:rsidR="000662AE" w:rsidRPr="001A23F7" w:rsidRDefault="001A23F7" w:rsidP="00D010D1">
            <w:r>
              <w:t>Отрабатываемые  вопросы</w:t>
            </w:r>
          </w:p>
        </w:tc>
        <w:tc>
          <w:tcPr>
            <w:tcW w:w="3101" w:type="dxa"/>
          </w:tcPr>
          <w:p w:rsidR="000662AE" w:rsidRPr="001A23F7" w:rsidRDefault="001A23F7" w:rsidP="00D010D1">
            <w:r>
              <w:t>Мероприятия,  проводимые   руководством</w:t>
            </w:r>
          </w:p>
        </w:tc>
        <w:tc>
          <w:tcPr>
            <w:tcW w:w="3100" w:type="dxa"/>
          </w:tcPr>
          <w:p w:rsidR="000662AE" w:rsidRPr="001A23F7" w:rsidRDefault="001A23F7" w:rsidP="00D010D1">
            <w:r>
              <w:t xml:space="preserve">Действия  </w:t>
            </w:r>
            <w:proofErr w:type="gramStart"/>
            <w:r>
              <w:t>обучаемых</w:t>
            </w:r>
            <w:proofErr w:type="gramEnd"/>
          </w:p>
        </w:tc>
      </w:tr>
      <w:tr w:rsidR="000662AE" w:rsidRPr="001A23F7" w:rsidTr="000662AE">
        <w:trPr>
          <w:trHeight w:val="350"/>
        </w:trPr>
        <w:tc>
          <w:tcPr>
            <w:tcW w:w="882" w:type="dxa"/>
          </w:tcPr>
          <w:p w:rsidR="000662AE" w:rsidRPr="001A23F7" w:rsidRDefault="001A23F7" w:rsidP="00D010D1">
            <w:r>
              <w:t>13.00</w:t>
            </w:r>
          </w:p>
        </w:tc>
        <w:tc>
          <w:tcPr>
            <w:tcW w:w="3269" w:type="dxa"/>
          </w:tcPr>
          <w:p w:rsidR="000662AE" w:rsidRPr="001A23F7" w:rsidRDefault="001A23F7" w:rsidP="00D010D1">
            <w:r>
              <w:t>Действия  работников  ДОУ  при  вооруженном  нападении (стрелок  на  территории)</w:t>
            </w:r>
          </w:p>
        </w:tc>
        <w:tc>
          <w:tcPr>
            <w:tcW w:w="3101" w:type="dxa"/>
          </w:tcPr>
          <w:p w:rsidR="000662AE" w:rsidRPr="001A23F7" w:rsidRDefault="001A23F7" w:rsidP="00D010D1">
            <w:r>
              <w:t>Довожу  до  работников  ДОУ  информацию  о  нахождении  стрелка  на  территории.</w:t>
            </w:r>
          </w:p>
        </w:tc>
        <w:tc>
          <w:tcPr>
            <w:tcW w:w="3100" w:type="dxa"/>
          </w:tcPr>
          <w:p w:rsidR="000662AE" w:rsidRPr="001A23F7" w:rsidRDefault="001A23F7" w:rsidP="00D010D1">
            <w:r>
              <w:t>Работники  ДОУ  принимают  информацию  к  сведению  и  начинают  действовать    в  соответствии  с  Инструкцией.</w:t>
            </w:r>
          </w:p>
        </w:tc>
      </w:tr>
      <w:tr w:rsidR="000662AE" w:rsidRPr="001A23F7" w:rsidTr="000662AE">
        <w:trPr>
          <w:trHeight w:val="402"/>
        </w:trPr>
        <w:tc>
          <w:tcPr>
            <w:tcW w:w="882" w:type="dxa"/>
          </w:tcPr>
          <w:p w:rsidR="000662AE" w:rsidRPr="001A23F7" w:rsidRDefault="001A23F7" w:rsidP="00D010D1">
            <w:r>
              <w:t>13.</w:t>
            </w:r>
            <w:r w:rsidR="007271B3">
              <w:t>01</w:t>
            </w:r>
          </w:p>
        </w:tc>
        <w:tc>
          <w:tcPr>
            <w:tcW w:w="3269" w:type="dxa"/>
          </w:tcPr>
          <w:p w:rsidR="000662AE" w:rsidRPr="001A23F7" w:rsidRDefault="007271B3" w:rsidP="007271B3">
            <w:r>
              <w:t xml:space="preserve"> Алгоритм  действия  ответственного  лица    </w:t>
            </w:r>
          </w:p>
        </w:tc>
        <w:tc>
          <w:tcPr>
            <w:tcW w:w="3101" w:type="dxa"/>
          </w:tcPr>
          <w:p w:rsidR="000662AE" w:rsidRPr="001A23F7" w:rsidRDefault="007271B3" w:rsidP="00D010D1">
            <w:r>
              <w:t>Сообщение  на  номер  112,  о  проведении  учений  условно  совершенного  вооруженного  нападения.</w:t>
            </w:r>
          </w:p>
        </w:tc>
        <w:tc>
          <w:tcPr>
            <w:tcW w:w="3100" w:type="dxa"/>
          </w:tcPr>
          <w:p w:rsidR="000662AE" w:rsidRPr="001A23F7" w:rsidRDefault="007271B3" w:rsidP="00D010D1">
            <w:proofErr w:type="spellStart"/>
            <w:proofErr w:type="gramStart"/>
            <w:r>
              <w:t>Оперштаб</w:t>
            </w:r>
            <w:proofErr w:type="spellEnd"/>
            <w:r>
              <w:t xml:space="preserve">  информирует  территориальные   органы  МВД,  </w:t>
            </w:r>
            <w:proofErr w:type="spellStart"/>
            <w:r>
              <w:t>Росгвардии</w:t>
            </w:r>
            <w:proofErr w:type="spellEnd"/>
            <w:r>
              <w:t>,  ФСБ России  о  совершенного  вооруженного  нападения.</w:t>
            </w:r>
            <w:proofErr w:type="gramEnd"/>
          </w:p>
        </w:tc>
      </w:tr>
      <w:tr w:rsidR="000662AE" w:rsidRPr="001A23F7" w:rsidTr="000662AE">
        <w:trPr>
          <w:trHeight w:val="350"/>
        </w:trPr>
        <w:tc>
          <w:tcPr>
            <w:tcW w:w="882" w:type="dxa"/>
          </w:tcPr>
          <w:p w:rsidR="000662AE" w:rsidRPr="001A23F7" w:rsidRDefault="007271B3" w:rsidP="00D010D1">
            <w:r>
              <w:t>13.15</w:t>
            </w:r>
          </w:p>
        </w:tc>
        <w:tc>
          <w:tcPr>
            <w:tcW w:w="3269" w:type="dxa"/>
          </w:tcPr>
          <w:p w:rsidR="000662AE" w:rsidRPr="001A23F7" w:rsidRDefault="00EC0B62" w:rsidP="00D010D1">
            <w:r>
              <w:t>Блокировка    всех  дверей  ДОУ, укрытие  сотрудников  в  безопасном  месте.</w:t>
            </w:r>
          </w:p>
        </w:tc>
        <w:tc>
          <w:tcPr>
            <w:tcW w:w="3101" w:type="dxa"/>
          </w:tcPr>
          <w:p w:rsidR="000662AE" w:rsidRPr="001A23F7" w:rsidRDefault="00EC0B62" w:rsidP="00D010D1">
            <w:r>
              <w:t>Прибытие  оперативных  служб  и  обезвреживания  стрелка.</w:t>
            </w:r>
          </w:p>
        </w:tc>
        <w:tc>
          <w:tcPr>
            <w:tcW w:w="3100" w:type="dxa"/>
          </w:tcPr>
          <w:p w:rsidR="000662AE" w:rsidRPr="001A23F7" w:rsidRDefault="00EC0B62" w:rsidP="00D010D1">
            <w:r>
              <w:t>Работники  ДОУ  принимают  информацию  к  сведению  и  начинают  действовать    в  соответствии  с  Инструкцией.</w:t>
            </w:r>
          </w:p>
        </w:tc>
      </w:tr>
      <w:tr w:rsidR="000662AE" w:rsidRPr="001A23F7" w:rsidTr="000662AE">
        <w:trPr>
          <w:trHeight w:val="350"/>
        </w:trPr>
        <w:tc>
          <w:tcPr>
            <w:tcW w:w="882" w:type="dxa"/>
          </w:tcPr>
          <w:p w:rsidR="000662AE" w:rsidRPr="001A23F7" w:rsidRDefault="00EC0B62" w:rsidP="00D010D1">
            <w:r>
              <w:t>13.20</w:t>
            </w:r>
          </w:p>
        </w:tc>
        <w:tc>
          <w:tcPr>
            <w:tcW w:w="3269" w:type="dxa"/>
          </w:tcPr>
          <w:p w:rsidR="000662AE" w:rsidRPr="001A23F7" w:rsidRDefault="00EC0B62" w:rsidP="00D010D1">
            <w:r>
              <w:t>Окончания  учения.</w:t>
            </w:r>
          </w:p>
        </w:tc>
        <w:tc>
          <w:tcPr>
            <w:tcW w:w="3101" w:type="dxa"/>
          </w:tcPr>
          <w:p w:rsidR="000662AE" w:rsidRPr="001A23F7" w:rsidRDefault="00EC0B62" w:rsidP="00D010D1">
            <w:r>
              <w:t>Подведение  итогов.</w:t>
            </w:r>
          </w:p>
        </w:tc>
        <w:tc>
          <w:tcPr>
            <w:tcW w:w="3100" w:type="dxa"/>
          </w:tcPr>
          <w:p w:rsidR="000662AE" w:rsidRPr="001A23F7" w:rsidRDefault="00EC0B62" w:rsidP="00D010D1">
            <w:r>
              <w:t>Персональная  оценка  действиям  работников  ДОУ</w:t>
            </w:r>
          </w:p>
        </w:tc>
      </w:tr>
    </w:tbl>
    <w:p w:rsidR="007F34EB" w:rsidRPr="001A23F7" w:rsidRDefault="007F34EB" w:rsidP="00D010D1"/>
    <w:sectPr w:rsidR="007F34EB" w:rsidRPr="001A23F7" w:rsidSect="00BD1E2D">
      <w:pgSz w:w="11906" w:h="16838"/>
      <w:pgMar w:top="28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4C1"/>
    <w:multiLevelType w:val="hybridMultilevel"/>
    <w:tmpl w:val="907A0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B195A"/>
    <w:multiLevelType w:val="multilevel"/>
    <w:tmpl w:val="3D6CAD56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905B9"/>
    <w:rsid w:val="00024F72"/>
    <w:rsid w:val="000662AE"/>
    <w:rsid w:val="000B1CD8"/>
    <w:rsid w:val="00157A2A"/>
    <w:rsid w:val="001A23F7"/>
    <w:rsid w:val="003371C5"/>
    <w:rsid w:val="00391362"/>
    <w:rsid w:val="0047542A"/>
    <w:rsid w:val="004905B9"/>
    <w:rsid w:val="005601BC"/>
    <w:rsid w:val="005A0ABE"/>
    <w:rsid w:val="00636A7F"/>
    <w:rsid w:val="007271B3"/>
    <w:rsid w:val="007A3EF8"/>
    <w:rsid w:val="007F34EB"/>
    <w:rsid w:val="00943AE1"/>
    <w:rsid w:val="009B0D4B"/>
    <w:rsid w:val="009F18DD"/>
    <w:rsid w:val="00B17590"/>
    <w:rsid w:val="00BD1E2D"/>
    <w:rsid w:val="00C61276"/>
    <w:rsid w:val="00C70651"/>
    <w:rsid w:val="00D010D1"/>
    <w:rsid w:val="00E21408"/>
    <w:rsid w:val="00EC0B62"/>
    <w:rsid w:val="00ED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2023-08-30T08:26:00Z</cp:lastPrinted>
  <dcterms:created xsi:type="dcterms:W3CDTF">2023-08-30T02:36:00Z</dcterms:created>
  <dcterms:modified xsi:type="dcterms:W3CDTF">2023-08-30T08:27:00Z</dcterms:modified>
</cp:coreProperties>
</file>