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reeDEmboss" w:sz="24" w:space="0" w:color="D99594" w:themeColor="accent2" w:themeTint="99"/>
          <w:left w:val="threeDEmboss" w:sz="24" w:space="0" w:color="D99594" w:themeColor="accent2" w:themeTint="99"/>
          <w:bottom w:val="threeDEmboss" w:sz="24" w:space="0" w:color="D99594" w:themeColor="accent2" w:themeTint="99"/>
          <w:right w:val="threeDEmboss" w:sz="24" w:space="0" w:color="D99594" w:themeColor="accent2" w:themeTint="99"/>
          <w:insideH w:val="threeDEmboss" w:sz="24" w:space="0" w:color="D99594" w:themeColor="accent2" w:themeTint="99"/>
          <w:insideV w:val="threeDEmboss" w:sz="24" w:space="0" w:color="D99594" w:themeColor="accent2" w:themeTint="99"/>
        </w:tblBorders>
        <w:tblLook w:val="0000" w:firstRow="0" w:lastRow="0" w:firstColumn="0" w:lastColumn="0" w:noHBand="0" w:noVBand="0"/>
      </w:tblPr>
      <w:tblGrid>
        <w:gridCol w:w="10659"/>
      </w:tblGrid>
      <w:tr w:rsidR="00C45377" w:rsidTr="00742666">
        <w:trPr>
          <w:trHeight w:val="14712"/>
        </w:trPr>
        <w:tc>
          <w:tcPr>
            <w:tcW w:w="10425" w:type="dxa"/>
          </w:tcPr>
          <w:p w:rsidR="00BC129C" w:rsidRDefault="001E10B8" w:rsidP="00C45377">
            <w:pPr>
              <w:spacing w:after="0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5.75pt;height:154.5pt" fillcolor="#ff5050" strokecolor="#f30d2e" strokeweight="2.25pt">
                  <v:shadow on="t" opacity="52429f"/>
                  <v:textpath style="font-family:&quot;Bookman Old Style&quot;;font-weight:bold;font-style:italic;v-text-kern:t" trim="t" fitpath="t" string="Особенности  музыкального&#10;развития   &#10;детей&#10;дошкольного  возраста."/>
                </v:shape>
              </w:pict>
            </w:r>
            <w:r>
              <w:rPr>
                <w:noProof/>
                <w:lang w:eastAsia="ru-RU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35" type="#_x0000_t65" style="position:absolute;margin-left:228.55pt;margin-top:9.95pt;width:274.2pt;height:82.2pt;z-index:251660288;mso-position-horizontal-relative:text;mso-position-vertical-relative:text">
                  <v:shadow on="t" opacity=".5" offset="6pt,-6pt"/>
                  <v:textbox style="mso-next-textbox:#_x0000_s1035">
                    <w:txbxContent>
                      <w:p w:rsidR="00443B34" w:rsidRPr="009A5863" w:rsidRDefault="00443B34" w:rsidP="00443B34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b/>
                            <w:color w:val="FF0000"/>
                            <w:sz w:val="72"/>
                            <w:szCs w:val="56"/>
                            <w:u w:val="single"/>
                          </w:rPr>
                        </w:pPr>
                        <w:r w:rsidRPr="00516BA7">
                          <w:rPr>
                            <w:rFonts w:ascii="Monotype Corsiva" w:hAnsi="Monotype Corsiva"/>
                            <w:b/>
                            <w:color w:val="FF0000"/>
                            <w:sz w:val="56"/>
                            <w:szCs w:val="56"/>
                            <w:u w:val="single"/>
                          </w:rPr>
                          <w:t>Консультация</w:t>
                        </w:r>
                        <w:r w:rsidRPr="009A5863">
                          <w:rPr>
                            <w:rFonts w:ascii="Monotype Corsiva" w:hAnsi="Monotype Corsiva"/>
                            <w:b/>
                            <w:color w:val="FF0000"/>
                            <w:sz w:val="72"/>
                            <w:szCs w:val="56"/>
                            <w:u w:val="single"/>
                          </w:rPr>
                          <w:t xml:space="preserve">   </w:t>
                        </w:r>
                        <w:r w:rsidRPr="00516BA7">
                          <w:rPr>
                            <w:rFonts w:ascii="Monotype Corsiva" w:hAnsi="Monotype Corsiva"/>
                            <w:b/>
                            <w:color w:val="FF0000"/>
                            <w:sz w:val="56"/>
                            <w:szCs w:val="56"/>
                            <w:u w:val="single"/>
                          </w:rPr>
                          <w:t>для  родителей</w:t>
                        </w:r>
                      </w:p>
                      <w:p w:rsidR="00443B34" w:rsidRPr="009A5863" w:rsidRDefault="00443B34" w:rsidP="00443B34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b/>
                            <w:color w:val="FF0000"/>
                            <w:sz w:val="72"/>
                            <w:szCs w:val="56"/>
                            <w:u w:val="single"/>
                          </w:rPr>
                        </w:pPr>
                      </w:p>
                      <w:p w:rsidR="00443B34" w:rsidRPr="001679B6" w:rsidRDefault="00443B34" w:rsidP="00443B34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b/>
                            <w:color w:val="FF0000"/>
                            <w:sz w:val="72"/>
                            <w:szCs w:val="56"/>
                            <w:u w:val="single"/>
                          </w:rPr>
                        </w:pPr>
                        <w:r w:rsidRPr="009A5863">
                          <w:rPr>
                            <w:rFonts w:ascii="Monotype Corsiva" w:hAnsi="Monotype Corsiva"/>
                            <w:b/>
                            <w:color w:val="FF0000"/>
                            <w:sz w:val="72"/>
                            <w:szCs w:val="56"/>
                            <w:u w:val="single"/>
                          </w:rPr>
                          <w:t>«На каком  инструменте   играть  ребёнку».</w:t>
                        </w:r>
                      </w:p>
                      <w:p w:rsidR="00443B34" w:rsidRDefault="00443B34" w:rsidP="00443B34"/>
                    </w:txbxContent>
                  </v:textbox>
                </v:shape>
              </w:pict>
            </w:r>
            <w:r w:rsidR="00443B34" w:rsidRPr="00443B3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6604717" cy="4929809"/>
                  <wp:effectExtent l="19050" t="0" r="7620" b="0"/>
                  <wp:wrapSquare wrapText="bothSides"/>
                  <wp:docPr id="7" name="Рисунок 1" descr="E:\21829992_4de3818c39533_pop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1829992_4de3818c39533_pop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2730" cy="492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811" w:rsidRDefault="009765A8" w:rsidP="00BC129C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9765A8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  </w:t>
            </w:r>
          </w:p>
          <w:p w:rsidR="006E7811" w:rsidRDefault="006E7811" w:rsidP="00BC129C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  <w:p w:rsidR="009765A8" w:rsidRDefault="009765A8" w:rsidP="00BC129C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 w:rsidRPr="009765A8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BC129C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Совместная  деятельность</w:t>
            </w:r>
            <w:proofErr w:type="gramEnd"/>
            <w:r w:rsidR="00BC129C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с детьми по музыкальному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</w:p>
          <w:p w:rsidR="00BC129C" w:rsidRPr="009765A8" w:rsidRDefault="009765A8" w:rsidP="00BC129C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 w:rsidRPr="009765A8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proofErr w:type="gramStart"/>
            <w:r w:rsidR="00BC129C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воспитанию</w:t>
            </w:r>
            <w:proofErr w:type="gramEnd"/>
            <w:r w:rsidR="00BC129C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–  </w:t>
            </w:r>
            <w:r w:rsidR="00BC129C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включает в  себя  чередование различных видов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       </w:t>
            </w:r>
            <w:r w:rsidR="00BC129C">
              <w:rPr>
                <w:rFonts w:ascii="Bookman Old Style" w:hAnsi="Bookman Old Style"/>
                <w:color w:val="002060"/>
                <w:sz w:val="28"/>
                <w:szCs w:val="28"/>
              </w:rPr>
              <w:t>музыкальной деятельности (пения, музыкально-ритмических движений, слушания музыки, игре  на детских музыкальных инструментах) и обеспечивает тем самым разностороннее развитие музыкальных способностей детей.</w:t>
            </w:r>
          </w:p>
          <w:p w:rsidR="00C45377" w:rsidRPr="00BC129C" w:rsidRDefault="00C45377" w:rsidP="00BC129C">
            <w:pPr>
              <w:ind w:firstLine="708"/>
            </w:pPr>
          </w:p>
        </w:tc>
      </w:tr>
    </w:tbl>
    <w:p w:rsidR="000F1CEB" w:rsidRDefault="000F1CEB" w:rsidP="00C45377">
      <w:pPr>
        <w:spacing w:after="0"/>
      </w:pPr>
    </w:p>
    <w:p w:rsidR="005030C7" w:rsidRDefault="005030C7" w:rsidP="00C45377">
      <w:pPr>
        <w:spacing w:after="0"/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1"/>
      </w:tblGrid>
      <w:tr w:rsidR="00A50A8B" w:rsidTr="00A50A8B">
        <w:trPr>
          <w:trHeight w:val="14495"/>
        </w:trPr>
        <w:tc>
          <w:tcPr>
            <w:tcW w:w="9971" w:type="dxa"/>
            <w:tcBorders>
              <w:top w:val="threeDEmboss" w:sz="24" w:space="0" w:color="D99594" w:themeColor="accent2" w:themeTint="99"/>
              <w:left w:val="threeDEmboss" w:sz="24" w:space="0" w:color="D99594" w:themeColor="accent2" w:themeTint="99"/>
              <w:bottom w:val="threeDEmboss" w:sz="24" w:space="0" w:color="D99594" w:themeColor="accent2" w:themeTint="99"/>
              <w:right w:val="threeDEmboss" w:sz="24" w:space="0" w:color="D99594" w:themeColor="accent2" w:themeTint="99"/>
            </w:tcBorders>
          </w:tcPr>
          <w:p w:rsidR="00383215" w:rsidRDefault="00383215" w:rsidP="00383215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2F4417" w:rsidRDefault="002F4417" w:rsidP="00C473FE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Особенности  музыкального  развития</w:t>
            </w:r>
            <w:r w:rsidR="0085465B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  ребёнка</w:t>
            </w:r>
          </w:p>
          <w:p w:rsidR="00A515C1" w:rsidRDefault="00C473FE" w:rsidP="006B77DA">
            <w:pPr>
              <w:tabs>
                <w:tab w:val="left" w:pos="2106"/>
                <w:tab w:val="center" w:pos="4877"/>
              </w:tabs>
              <w:spacing w:after="0"/>
              <w:jc w:val="center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четвёртого</w:t>
            </w:r>
            <w:r w:rsidR="0085465B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   года   жизни</w:t>
            </w:r>
            <w:r w:rsidR="002F4417" w:rsidRPr="00DA1045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.</w:t>
            </w:r>
          </w:p>
          <w:p w:rsidR="00C473FE" w:rsidRDefault="00A515C1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 </w:t>
            </w:r>
            <w:r w:rsidR="00C473FE">
              <w:rPr>
                <w:rFonts w:ascii="Bookman Old Style" w:hAnsi="Bookman Old Style"/>
                <w:color w:val="002060"/>
                <w:sz w:val="28"/>
                <w:szCs w:val="28"/>
              </w:rPr>
              <w:t>Отметим общие тенденции возрастного развития детей.</w:t>
            </w:r>
          </w:p>
          <w:p w:rsidR="00C473FE" w:rsidRDefault="00C473FE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 У детей четвёртого года жизни повышается чувствительность,</w:t>
            </w:r>
          </w:p>
          <w:p w:rsidR="00C473FE" w:rsidRDefault="00C473FE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возможность более точного различения свойств, предметов и явлений, в том числе и музыкальных.  Отмечаются также индивидуальные различия в слуховой чувствительности.</w:t>
            </w:r>
          </w:p>
          <w:p w:rsidR="00C473FE" w:rsidRDefault="00C473FE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Этот период характеризуется стремлением к самостоятельности.</w:t>
            </w:r>
          </w:p>
          <w:p w:rsidR="00C473FE" w:rsidRDefault="00C473FE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Происходит переход от ситуативной речи к связной, заметно укрепляется мышечно-двигательный аппарат. У ребёнка появляется желание заниматься музыкой, активно действовать.</w:t>
            </w:r>
          </w:p>
          <w:p w:rsidR="00C473FE" w:rsidRDefault="00C473FE" w:rsidP="00383215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Музыкально-ритмические движения.</w:t>
            </w:r>
          </w:p>
          <w:p w:rsidR="00C473FE" w:rsidRDefault="00383215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</w:t>
            </w:r>
            <w:r w:rsidR="00C473FE">
              <w:rPr>
                <w:rFonts w:ascii="Bookman Old Style" w:hAnsi="Bookman Old Style"/>
                <w:color w:val="002060"/>
                <w:sz w:val="28"/>
                <w:szCs w:val="28"/>
              </w:rPr>
              <w:t>Во второй младшей группе объём музыкально-ритмических навыков расширяется. Дети способны выполнять более точные задания.</w:t>
            </w:r>
          </w:p>
          <w:p w:rsidR="00C473FE" w:rsidRDefault="00C473FE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В музыке подвижного характера они различают марш и пляску и соответственно двигаются, отмечая движениями изменение силы звучания </w:t>
            </w:r>
            <w:r w:rsidRPr="0085465B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(громко-тихо)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и темпа </w:t>
            </w:r>
            <w:r w:rsidRPr="0085465B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(умеренный-быстрый)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.</w:t>
            </w:r>
          </w:p>
          <w:p w:rsidR="00C473FE" w:rsidRDefault="00C473FE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Внимание ребёнка привлекается к началу и окончанию музыкального произведения. </w:t>
            </w:r>
          </w:p>
          <w:p w:rsidR="00C473FE" w:rsidRPr="0085465B" w:rsidRDefault="00C473FE" w:rsidP="00C473FE">
            <w:pPr>
              <w:spacing w:after="0"/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Постепенно дети обогащаются разнообразными плясовыми и образными движениями</w:t>
            </w:r>
            <w:r w:rsidR="00207366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, которые позволяют им полнее передавать характер музыки, учатся притопывать попеременно каждой ногой, инсценировать несложные песни, выполняя под музыку движения, подсказанные текстом. Развитию движений помогают упражнения с различными атрибутами </w:t>
            </w:r>
            <w:r w:rsidR="00207366" w:rsidRPr="0085465B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(платочки, веточки, цветы, флажки и т. д.)</w:t>
            </w:r>
          </w:p>
          <w:p w:rsidR="00207366" w:rsidRDefault="00207366" w:rsidP="00383215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Слушание  музыки.</w:t>
            </w:r>
          </w:p>
          <w:p w:rsidR="00207366" w:rsidRDefault="00207366" w:rsidP="00C473FE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Программа воспитания дошкольников по разделу «Слушание музыки» имеет конкретные задачи:</w:t>
            </w:r>
          </w:p>
          <w:p w:rsidR="00207366" w:rsidRDefault="00207366" w:rsidP="00207366">
            <w:pPr>
              <w:pStyle w:val="a5"/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Знакомить детей с художественными, доступными их восприятию  образцами современной, классической, народной музыки;</w:t>
            </w:r>
          </w:p>
          <w:p w:rsidR="00207366" w:rsidRDefault="00207366" w:rsidP="00207366">
            <w:pPr>
              <w:pStyle w:val="a5"/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Развивать музыкальную восприимчивость детей, способность эмоционально откликаться на чувства, выраженные в музыке;</w:t>
            </w:r>
          </w:p>
          <w:p w:rsidR="00207366" w:rsidRDefault="00207366" w:rsidP="00207366">
            <w:pPr>
              <w:pStyle w:val="a5"/>
              <w:numPr>
                <w:ilvl w:val="0"/>
                <w:numId w:val="1"/>
              </w:num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Дать первоначальные сведения о музыке, подводить детей к запоминанию музыкальных произведений, различению их содержания, характера.</w:t>
            </w:r>
          </w:p>
          <w:p w:rsidR="00207366" w:rsidRDefault="00207366" w:rsidP="00207366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207366" w:rsidRDefault="00207366" w:rsidP="00207366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207366" w:rsidRDefault="00207366" w:rsidP="00207366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Четырёхлетние дети  имеют некоторую эмоциональную устойчивость, очень живо, иногда бурно откликаются на плясовую мелодию.</w:t>
            </w:r>
          </w:p>
          <w:p w:rsidR="00207366" w:rsidRDefault="00207366" w:rsidP="00207366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Произведения лёгкого подвижного характера вызывают у них более спокойное состояние. Появляется заинтересованность содержанием произведений, рождаются вопросы, связанные с желанием узнать, о чём рассказывает музыка. Вырисовываются отдельные </w:t>
            </w:r>
            <w:r w:rsidR="006017B9">
              <w:rPr>
                <w:rFonts w:ascii="Bookman Old Style" w:hAnsi="Bookman Old Style"/>
                <w:color w:val="002060"/>
                <w:sz w:val="28"/>
                <w:szCs w:val="28"/>
              </w:rPr>
              <w:t>проявления музыкальной памяти, желание рассказать о впечатлениях после прослушанной песни или пьесы.</w:t>
            </w:r>
          </w:p>
          <w:p w:rsidR="00094835" w:rsidRDefault="00094835" w:rsidP="00207366">
            <w:pPr>
              <w:pStyle w:val="a5"/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6017B9" w:rsidRDefault="006017B9" w:rsidP="006B77DA">
            <w:pPr>
              <w:pStyle w:val="a5"/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Пение</w:t>
            </w:r>
          </w:p>
          <w:p w:rsidR="006017B9" w:rsidRDefault="006017B9" w:rsidP="00207366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A515C1" w:rsidRPr="000A4AF7" w:rsidRDefault="006017B9" w:rsidP="000A4AF7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</w:t>
            </w:r>
            <w:r w:rsidR="000A4AF7">
              <w:rPr>
                <w:rFonts w:ascii="Bookman Old Style" w:hAnsi="Bookman Old Style"/>
                <w:color w:val="002060"/>
                <w:sz w:val="28"/>
                <w:szCs w:val="28"/>
              </w:rPr>
              <w:t>Д</w:t>
            </w:r>
            <w:r w:rsidRPr="000A4AF7">
              <w:rPr>
                <w:rFonts w:ascii="Bookman Old Style" w:hAnsi="Bookman Old Style"/>
                <w:color w:val="002060"/>
                <w:sz w:val="28"/>
                <w:szCs w:val="28"/>
              </w:rPr>
              <w:t>ети этого возраста охотно включаются в пение взрослого, подпевая окончания музыкальных фраз. Некоторые дети могут пропеть несложную песню. Иногда у детей появляется даже крикливость. Необходимо следить, чтобы дети пели и разговаривали без напряжения, не подражая излишне громкому пению взрослых.</w:t>
            </w:r>
          </w:p>
          <w:p w:rsidR="00A515C1" w:rsidRDefault="00A515C1" w:rsidP="00207366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A515C1" w:rsidRDefault="00A515C1" w:rsidP="00207366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017B9" w:rsidRPr="00A515C1" w:rsidRDefault="006017B9" w:rsidP="00207366">
            <w:pPr>
              <w:pStyle w:val="a5"/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</w:t>
            </w:r>
          </w:p>
          <w:p w:rsidR="00C473FE" w:rsidRDefault="00C473FE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C473FE" w:rsidRDefault="000A4AF7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2622550</wp:posOffset>
                  </wp:positionH>
                  <wp:positionV relativeFrom="margin">
                    <wp:posOffset>5996305</wp:posOffset>
                  </wp:positionV>
                  <wp:extent cx="3496310" cy="3174365"/>
                  <wp:effectExtent l="19050" t="0" r="8890" b="0"/>
                  <wp:wrapSquare wrapText="bothSides"/>
                  <wp:docPr id="11" name="Рисунок 9" descr="5878f90f3bad674d61919ca0b44c8668_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78f90f3bad674d61919ca0b44c8668_x102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310" cy="317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473FE" w:rsidRDefault="00C473FE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C473FE" w:rsidRDefault="00C473FE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C473FE" w:rsidRDefault="00C473FE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C473FE" w:rsidRDefault="00C473FE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C473FE" w:rsidRDefault="00C473FE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C473FE" w:rsidRDefault="00C473FE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94835" w:rsidRDefault="00094835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94835" w:rsidRDefault="00094835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94835" w:rsidRDefault="00094835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A4AF7" w:rsidRDefault="000A4AF7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A4AF7" w:rsidRDefault="000A4AF7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A4AF7" w:rsidRDefault="000A4AF7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A4AF7" w:rsidRDefault="000A4AF7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94835" w:rsidRDefault="00094835" w:rsidP="009555AD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383215" w:rsidRDefault="00383215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2F4417" w:rsidRDefault="002F4417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Особенности  музыкального  развития </w:t>
            </w:r>
            <w:r w:rsidR="00874BFE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ребёнка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2F4417" w:rsidRDefault="00A515C1" w:rsidP="00383215">
            <w:pPr>
              <w:tabs>
                <w:tab w:val="left" w:pos="2106"/>
                <w:tab w:val="center" w:pos="4877"/>
              </w:tabs>
              <w:spacing w:after="0"/>
              <w:jc w:val="center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пятого</w:t>
            </w:r>
            <w:r w:rsidR="00874BFE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   года   жизни</w:t>
            </w:r>
            <w:r w:rsidR="002F4417" w:rsidRPr="00DA1045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.</w:t>
            </w:r>
          </w:p>
          <w:p w:rsidR="005233DD" w:rsidRDefault="005233DD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Пятый год жизни характеризуется  активной любознательностью детей. Это период вопросов: «почему?», «отчего?». Ребёнок начинает осмысливать связь  между  явлениями и событиями, может сделать простейшие обобщения. Он наблюдателен, способен определить:  характер  музыки  (весёлая, радостная,  грустная);   </w:t>
            </w:r>
          </w:p>
          <w:p w:rsidR="005233DD" w:rsidRDefault="00874BFE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4427220</wp:posOffset>
                  </wp:positionH>
                  <wp:positionV relativeFrom="margin">
                    <wp:posOffset>958850</wp:posOffset>
                  </wp:positionV>
                  <wp:extent cx="1695450" cy="1949450"/>
                  <wp:effectExtent l="19050" t="0" r="0" b="0"/>
                  <wp:wrapSquare wrapText="bothSides"/>
                  <wp:docPr id="2" name="Рисунок 1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233DD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звуки (высокие, низкие,  громкие, тихие); </w:t>
            </w:r>
          </w:p>
          <w:p w:rsidR="005233DD" w:rsidRDefault="005233DD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части пьесы (быстрая, медленная);</w:t>
            </w:r>
          </w:p>
          <w:p w:rsidR="005233DD" w:rsidRPr="005233DD" w:rsidRDefault="005233DD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на каком инструменте играют мелодию (рояль, скрипка, баян).</w:t>
            </w:r>
          </w:p>
          <w:p w:rsidR="005233DD" w:rsidRDefault="005233DD" w:rsidP="00383215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Музыкально-ритмические движения.</w:t>
            </w:r>
          </w:p>
          <w:p w:rsidR="009555AD" w:rsidRDefault="005233DD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Освоение основных видов движения – ходьбы, бега, прыжков</w:t>
            </w:r>
            <w:r w:rsidR="006752F9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– даёт возможность детям шире использовать их в играх и танцах.</w:t>
            </w:r>
          </w:p>
          <w:p w:rsidR="006752F9" w:rsidRDefault="006752F9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Дети пятого года жизни  могут достаточно  чётко ходить в соответствии с метрической пульсацией. У некоторых это получается во время бега. Правильная передача ритмического рисунка в пляске их затрудняет. Чувствуя смену темпа, они не всегда точно это воспроизводят.</w:t>
            </w:r>
          </w:p>
          <w:p w:rsidR="006752F9" w:rsidRDefault="006752F9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Некоторые дети проявляют  интерес только к одному виду  деятельности в зависимости от индивидуальных  склонностей и способностей каждого.</w:t>
            </w:r>
          </w:p>
          <w:p w:rsidR="006752F9" w:rsidRDefault="006752F9" w:rsidP="00383215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Слушание  музыки.</w:t>
            </w:r>
          </w:p>
          <w:p w:rsidR="006752F9" w:rsidRDefault="006752F9" w:rsidP="006752F9">
            <w:pPr>
              <w:spacing w:after="0"/>
              <w:jc w:val="center"/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Задачи по этому </w:t>
            </w:r>
            <w:proofErr w:type="gramStart"/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разделу  остаются</w:t>
            </w:r>
            <w:proofErr w:type="gramEnd"/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прежними</w:t>
            </w:r>
            <w:r w:rsidR="00CE3DBA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(см</w:t>
            </w:r>
            <w:r w:rsidR="00CE3DBA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«</w:t>
            </w: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Особенности</w:t>
            </w:r>
          </w:p>
          <w:p w:rsidR="006752F9" w:rsidRPr="006752F9" w:rsidRDefault="006752F9" w:rsidP="006752F9">
            <w:pPr>
              <w:spacing w:after="0"/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</w:t>
            </w:r>
            <w:r w:rsidRPr="006752F9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музыкального  развития</w:t>
            </w: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  ребёнка</w:t>
            </w:r>
            <w:r w:rsidR="00CE3DBA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</w:t>
            </w:r>
            <w:r w:rsidRPr="006752F9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четвёртого</w:t>
            </w:r>
            <w:r w:rsidR="00CE3DBA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года </w:t>
            </w:r>
            <w:r w:rsidR="00CE3DBA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жиз</w:t>
            </w:r>
            <w:r w:rsidR="00CE3DBA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ни»),</w:t>
            </w:r>
          </w:p>
          <w:p w:rsidR="006752F9" w:rsidRDefault="00CE3DBA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</w:t>
            </w:r>
            <w:r w:rsidR="006752F9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но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</w:t>
            </w:r>
            <w:r w:rsidR="006752F9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усложняется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репертуар для слушания музыки.</w:t>
            </w:r>
          </w:p>
          <w:p w:rsidR="00CE3DBA" w:rsidRDefault="00CE3DBA" w:rsidP="00383215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Пение</w:t>
            </w:r>
          </w:p>
          <w:p w:rsidR="00CE3DBA" w:rsidRDefault="00CE3DBA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На пятом году жизни дети имеют определённую общую подготовку. У них несколько расширяется диапазон, более организованным  становится дыхание, более точным произношение отдельных звуков, слов. На занятиях вырабатывается артикуляция, развивается навык правильного, своевременного взятого дыхания</w:t>
            </w:r>
            <w:r w:rsidR="00094835">
              <w:rPr>
                <w:rFonts w:ascii="Bookman Old Style" w:hAnsi="Bookman Old Style"/>
                <w:color w:val="002060"/>
                <w:sz w:val="28"/>
                <w:szCs w:val="28"/>
              </w:rPr>
              <w:t>, умения спеть музыкальную фразу до конца.</w:t>
            </w:r>
          </w:p>
          <w:p w:rsidR="006752F9" w:rsidRPr="00094835" w:rsidRDefault="00094835" w:rsidP="00094835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Прежде всего, дети должны петь естественным голосом, без напряжения.</w:t>
            </w:r>
          </w:p>
          <w:p w:rsidR="009555AD" w:rsidRDefault="009555AD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383215" w:rsidRDefault="00383215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2F4417" w:rsidRDefault="002F4417" w:rsidP="002F4417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Особенности  музыкального  развития </w:t>
            </w:r>
            <w:r w:rsidR="00874BFE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ребёнка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2F4417" w:rsidRDefault="00A515C1" w:rsidP="002F4417">
            <w:pPr>
              <w:tabs>
                <w:tab w:val="left" w:pos="2106"/>
                <w:tab w:val="center" w:pos="4877"/>
              </w:tabs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 w:rsidRPr="00A515C1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ab/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ab/>
              <w:t>шесто</w:t>
            </w:r>
            <w:r w:rsidR="002F4417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го  </w:t>
            </w:r>
            <w:r w:rsidR="003D3EFC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и  седьмого</w:t>
            </w:r>
            <w:r w:rsidR="00874BFE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 года   жизни</w:t>
            </w:r>
            <w:r w:rsidR="002F4417" w:rsidRPr="00DA1045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.</w:t>
            </w:r>
          </w:p>
          <w:p w:rsidR="00874BFE" w:rsidRPr="00BC129C" w:rsidRDefault="00874BFE" w:rsidP="002F4417">
            <w:pPr>
              <w:tabs>
                <w:tab w:val="left" w:pos="2106"/>
                <w:tab w:val="center" w:pos="4877"/>
              </w:tabs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2F4417" w:rsidRDefault="00094835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Шестой</w:t>
            </w:r>
            <w:r w:rsidR="00874BFE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-седьмой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год</w:t>
            </w:r>
            <w:r w:rsidR="00874BFE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ы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жизни ребёнка – это начало подготовки ребят к школе. Ребёнок способен к  целостному восприятию музыкального образа, что очень важно  для </w:t>
            </w:r>
            <w:r w:rsidR="00F552F2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формирования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эстетического отношения к окружающему. Но означает ли это, что аналитическая деятельность может нан</w:t>
            </w:r>
            <w:r w:rsidR="00F552F2">
              <w:rPr>
                <w:rFonts w:ascii="Bookman Old Style" w:hAnsi="Bookman Old Style"/>
                <w:color w:val="002060"/>
                <w:sz w:val="28"/>
                <w:szCs w:val="28"/>
              </w:rPr>
              <w:t>ести вред целостному восприятию? Исследования, проведённые в области сенсорных способностей и музыкального восприятия детей, показали интересную закономерность. Целостное восприятие музыки не снижается, если ставится задача вслушиваться, выделять, различать наиболее яркие  средства  «музыкального языка». Это способствует музыкально-слуховому развитию, усвоению  необходимых навыков.</w:t>
            </w:r>
          </w:p>
          <w:p w:rsidR="00874BFE" w:rsidRDefault="00874BFE" w:rsidP="00F552F2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F552F2" w:rsidRDefault="00F552F2" w:rsidP="00383215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Музыкально-ритмические движения.</w:t>
            </w:r>
          </w:p>
          <w:p w:rsidR="006B77DA" w:rsidRDefault="006B77DA" w:rsidP="00383215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F552F2" w:rsidRDefault="00874BFE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  У детей  </w:t>
            </w:r>
            <w:r w:rsidRPr="00874BFE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шестого  года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</w:t>
            </w:r>
            <w:r w:rsidR="00F552F2" w:rsidRPr="00874BFE">
              <w:rPr>
                <w:rFonts w:ascii="Bookman Old Style" w:hAnsi="Bookman Old Style"/>
                <w:color w:val="002060"/>
                <w:sz w:val="28"/>
                <w:szCs w:val="28"/>
              </w:rPr>
              <w:t>жизни</w:t>
            </w:r>
            <w:r w:rsidR="00F552F2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появляется двигательная выразительность в передаче музыкально-игровых образов, точность и  грациозность в танце. Отмечается  более развитое чувство ритма – умение воспроизводить постоянный ритм </w:t>
            </w:r>
            <w:r w:rsidR="00F552F2" w:rsidRPr="00F552F2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>(который длится некоторое время)</w:t>
            </w:r>
            <w:r w:rsidR="00F552F2"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,   </w:t>
            </w:r>
            <w:r w:rsidR="00F552F2">
              <w:rPr>
                <w:rFonts w:ascii="Bookman Old Style" w:hAnsi="Bookman Old Style"/>
                <w:color w:val="002060"/>
                <w:sz w:val="28"/>
                <w:szCs w:val="28"/>
              </w:rPr>
              <w:t>выделять акцент, сильную долю, смену темпа. Песни, пляски, игры исполняются детьми этого возраста  самостоятельно, и в какой-то мере творчески.</w:t>
            </w:r>
          </w:p>
          <w:p w:rsidR="00874BFE" w:rsidRDefault="00874BFE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3D3EFC" w:rsidRPr="0010181C" w:rsidRDefault="00874BFE" w:rsidP="003D3EFC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</w:t>
            </w:r>
            <w:r w:rsidR="003D3EFC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Дети </w:t>
            </w:r>
            <w:r w:rsidR="003D3EFC" w:rsidRPr="00874BFE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седьмого года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</w:t>
            </w:r>
            <w:r w:rsidR="003D3EFC" w:rsidRPr="00874BFE">
              <w:rPr>
                <w:rFonts w:ascii="Bookman Old Style" w:hAnsi="Bookman Old Style"/>
                <w:color w:val="002060"/>
                <w:sz w:val="28"/>
                <w:szCs w:val="28"/>
              </w:rPr>
              <w:t>жизни</w:t>
            </w:r>
            <w:r w:rsidR="003D3EFC">
              <w:rPr>
                <w:rFonts w:ascii="Bookman Old Style" w:hAnsi="Bookman Old Style"/>
                <w:color w:val="002060"/>
                <w:sz w:val="28"/>
                <w:szCs w:val="28"/>
              </w:rPr>
              <w:t>, активно воспринимая музыку, отмечают её связь с движением, чувствуют выразительные особенности музыкального звучания. Они самостоятельно двигаются в плясках, хороводах, упражнениях, различая форму произведения. Чувство ритма позволяет детям точно выполнять движения, выразительно, изящно танцевать и значительно ярче проявлять себя в играх. С большим интересом относятся они к творческим заданиям. Индивидуальные музыкальные интересы проявляются ярче.</w:t>
            </w:r>
          </w:p>
          <w:p w:rsidR="003D3EFC" w:rsidRPr="0010181C" w:rsidRDefault="003D3EFC" w:rsidP="003D3EFC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</w:t>
            </w:r>
          </w:p>
          <w:p w:rsidR="00F552F2" w:rsidRDefault="00F552F2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874BFE" w:rsidRDefault="00874BFE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874BFE" w:rsidRDefault="00874BFE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874BFE" w:rsidRPr="00F552F2" w:rsidRDefault="00874BFE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874BFE" w:rsidRDefault="00F552F2" w:rsidP="00F552F2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 w:rsidRPr="006752F9">
              <w:rPr>
                <w:rFonts w:ascii="Bookman Old Style" w:hAnsi="Bookman Old Style"/>
                <w:b/>
                <w:i/>
                <w:color w:val="FF0000"/>
                <w:sz w:val="28"/>
                <w:szCs w:val="28"/>
              </w:rPr>
              <w:t xml:space="preserve">    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F552F2" w:rsidRDefault="00F552F2" w:rsidP="00243C3F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Слушание  музыки.</w:t>
            </w:r>
          </w:p>
          <w:p w:rsidR="00F552F2" w:rsidRPr="00243C3F" w:rsidRDefault="00F552F2" w:rsidP="00243C3F">
            <w:pPr>
              <w:spacing w:after="0"/>
              <w:jc w:val="center"/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</w:t>
            </w:r>
          </w:p>
          <w:p w:rsidR="00F552F2" w:rsidRDefault="00F552F2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color w:val="002060"/>
                <w:sz w:val="28"/>
                <w:szCs w:val="28"/>
              </w:rPr>
              <w:t xml:space="preserve">    </w:t>
            </w:r>
            <w:r w:rsidR="008507AD">
              <w:rPr>
                <w:rFonts w:ascii="Bookman Old Style" w:hAnsi="Bookman Old Style"/>
                <w:color w:val="002060"/>
                <w:sz w:val="28"/>
                <w:szCs w:val="28"/>
              </w:rPr>
              <w:t>Дети</w:t>
            </w:r>
            <w:r w:rsidR="00243C3F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этого возраста </w:t>
            </w:r>
            <w:r w:rsidR="008507AD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уже  имеют достаточно развитое произвольное внимание,  умеют  сосредотачиваться, улавливать  музыку  более детально.</w:t>
            </w:r>
          </w:p>
          <w:p w:rsidR="008507AD" w:rsidRDefault="003D3EFC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Р</w:t>
            </w:r>
            <w:r w:rsidR="008507AD">
              <w:rPr>
                <w:rFonts w:ascii="Bookman Old Style" w:hAnsi="Bookman Old Style"/>
                <w:color w:val="002060"/>
                <w:sz w:val="28"/>
                <w:szCs w:val="28"/>
              </w:rPr>
              <w:t>ебята способны почувствовать общее настроение музыки и проследить за развитием художественного образа.</w:t>
            </w:r>
          </w:p>
          <w:p w:rsidR="00874BFE" w:rsidRDefault="008507AD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  </w:t>
            </w:r>
          </w:p>
          <w:p w:rsidR="008507AD" w:rsidRDefault="008507AD" w:rsidP="00243C3F">
            <w:pPr>
              <w:spacing w:after="0"/>
              <w:jc w:val="center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 w:rsidRPr="008507AD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Пение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.</w:t>
            </w:r>
          </w:p>
          <w:p w:rsidR="008507AD" w:rsidRDefault="008507AD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</w:t>
            </w:r>
            <w:r w:rsidR="003D3EFC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Общее развитие ребёнка на  6-7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году жизни, укрепление физических сил оказывают влияние  на совершенствование голосового аппарата.  Навыки,  над которыми в предыдущих группах велась работа, уточняются и закрепляются.</w:t>
            </w:r>
          </w:p>
          <w:p w:rsidR="008507AD" w:rsidRDefault="008507AD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В </w:t>
            </w:r>
            <w:proofErr w:type="gramStart"/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старшей </w:t>
            </w:r>
            <w:r w:rsidR="000A4AF7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и</w:t>
            </w:r>
            <w:proofErr w:type="gramEnd"/>
            <w:r w:rsidR="000A4AF7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подготовительной группах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начинается  предварительная </w:t>
            </w:r>
            <w:r w:rsidR="00243C3F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работа  по подготовке к школе. Это выражается в развитии слухового самоконтроля, сенсорных  </w:t>
            </w:r>
            <w:r w:rsidR="0010181C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способностей, позволяющих детям определять и воспроизводить звуки различной высоты и длительности. </w:t>
            </w:r>
          </w:p>
          <w:p w:rsidR="0010181C" w:rsidRDefault="003D3EFC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У</w:t>
            </w:r>
            <w:r w:rsidR="0010181C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детей формируется навык самостоятельного пения. Дети не просто разучивают песни, а запоминают их, хорошо знают и умеют исполнять выученные ранее.</w:t>
            </w:r>
          </w:p>
          <w:p w:rsidR="006B77DA" w:rsidRDefault="006B77DA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Default="006B77DA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Default="006B77DA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Pr="000A4AF7" w:rsidRDefault="006B77DA" w:rsidP="006B77DA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  </w:t>
            </w:r>
            <w:r w:rsidRPr="000A4AF7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Голос  ребёнка – естественный инструмент, которым он обладает с ранних лет. </w:t>
            </w:r>
          </w:p>
          <w:p w:rsidR="006B77DA" w:rsidRDefault="006B77DA" w:rsidP="006B77DA">
            <w:pPr>
              <w:pStyle w:val="a5"/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 w:rsidRPr="000A4AF7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 В</w:t>
            </w:r>
            <w:r w:rsidRPr="000A4AF7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</w:t>
            </w:r>
            <w:r w:rsidRPr="000A4AF7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годы дошкольного д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етства голосовой аппарат ещё не</w:t>
            </w:r>
          </w:p>
          <w:p w:rsidR="006B77DA" w:rsidRPr="006B77DA" w:rsidRDefault="006B77DA" w:rsidP="006B77DA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proofErr w:type="gramStart"/>
            <w:r w:rsidRPr="006B77DA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сформирован: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</w:t>
            </w:r>
            <w:r w:rsidRPr="006B77DA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</w:t>
            </w:r>
            <w:r w:rsidRPr="006B77DA">
              <w:rPr>
                <w:rFonts w:ascii="Bookman Old Style" w:hAnsi="Bookman Old Style"/>
                <w:color w:val="002060"/>
                <w:sz w:val="28"/>
                <w:szCs w:val="28"/>
              </w:rPr>
              <w:t>связки тонкие, нёбо малоподвижное,</w:t>
            </w:r>
          </w:p>
          <w:p w:rsidR="006B77DA" w:rsidRDefault="006B77DA" w:rsidP="006B77DA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дыхание слабое, поверхностное,  и,  укрепляется вместе с общим развитием организма.</w:t>
            </w:r>
          </w:p>
          <w:p w:rsidR="006B77DA" w:rsidRDefault="006B77DA" w:rsidP="006B77DA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Pr="003D3EFC" w:rsidRDefault="006B77DA" w:rsidP="006B77DA">
            <w:pPr>
              <w:pStyle w:val="a5"/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 w:rsidRPr="00A515C1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Нельзя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A515C1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разрешать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A515C1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детям 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A515C1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петь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A515C1"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 xml:space="preserve"> на улице в холодную и сырую пого</w:t>
            </w: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ду!</w:t>
            </w:r>
          </w:p>
          <w:p w:rsidR="006B77DA" w:rsidRPr="008507AD" w:rsidRDefault="006B77DA" w:rsidP="002F441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0A4AF7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</w:t>
            </w:r>
          </w:p>
          <w:p w:rsidR="006B77DA" w:rsidRDefault="006B77DA" w:rsidP="000A4AF7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Default="006B77DA" w:rsidP="000A4AF7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Default="006B77DA" w:rsidP="000A4AF7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Default="006B77DA" w:rsidP="000A4AF7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Pr="006B77DA" w:rsidRDefault="006B77DA" w:rsidP="006B77DA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0A4AF7">
            <w:pPr>
              <w:pStyle w:val="a5"/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  <w:t>Игра  на  детских  музыкальных  инструментах.</w:t>
            </w:r>
          </w:p>
          <w:p w:rsidR="000A4AF7" w:rsidRDefault="000A4AF7" w:rsidP="000A4AF7">
            <w:pPr>
              <w:pStyle w:val="a5"/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0A4AF7" w:rsidRPr="000A4AF7" w:rsidRDefault="000A4AF7" w:rsidP="000A4AF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</w:t>
            </w:r>
            <w:r w:rsidRPr="000A4AF7">
              <w:rPr>
                <w:rFonts w:ascii="Bookman Old Style" w:hAnsi="Bookman Old Style"/>
                <w:color w:val="002060"/>
                <w:sz w:val="28"/>
                <w:szCs w:val="28"/>
              </w:rPr>
              <w:t>Во всех возрастных группах  в различных формах происходит общение с детскими музыкальными инструментами.</w:t>
            </w:r>
          </w:p>
          <w:p w:rsidR="000A4AF7" w:rsidRPr="000A4AF7" w:rsidRDefault="000A4AF7" w:rsidP="000A4AF7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 w:rsidRPr="000A4AF7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Это необходимо для развития </w:t>
            </w:r>
            <w:proofErr w:type="spellStart"/>
            <w:r w:rsidRPr="000A4AF7">
              <w:rPr>
                <w:rFonts w:ascii="Bookman Old Style" w:hAnsi="Bookman Old Style"/>
                <w:color w:val="002060"/>
                <w:sz w:val="28"/>
                <w:szCs w:val="28"/>
              </w:rPr>
              <w:t>звуковысотного</w:t>
            </w:r>
            <w:proofErr w:type="spellEnd"/>
            <w:r w:rsidRPr="000A4AF7">
              <w:rPr>
                <w:rFonts w:ascii="Bookman Old Style" w:hAnsi="Bookman Old Style"/>
                <w:color w:val="002060"/>
                <w:sz w:val="28"/>
                <w:szCs w:val="28"/>
              </w:rPr>
              <w:t>,  динамического, тембрового слуха и ритмического чувства.</w:t>
            </w:r>
          </w:p>
          <w:p w:rsidR="002F4417" w:rsidRDefault="006B77DA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1235710</wp:posOffset>
                  </wp:positionH>
                  <wp:positionV relativeFrom="margin">
                    <wp:posOffset>1950720</wp:posOffset>
                  </wp:positionV>
                  <wp:extent cx="3082290" cy="2768600"/>
                  <wp:effectExtent l="19050" t="0" r="3810" b="0"/>
                  <wp:wrapSquare wrapText="bothSides"/>
                  <wp:docPr id="6" name="Рисунок 1" descr="1357483489_deti-poy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7483489_deti-poyut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A1045" w:rsidRDefault="00DA1045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DA1045" w:rsidRDefault="00DA1045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DA1045" w:rsidRDefault="00DA1045" w:rsidP="00A50A8B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0A4AF7" w:rsidRDefault="000A4AF7" w:rsidP="000A4AF7">
            <w:pPr>
              <w:pStyle w:val="a5"/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Pr="006B77DA" w:rsidRDefault="006B77DA" w:rsidP="006B77DA">
            <w:pPr>
              <w:pStyle w:val="a5"/>
              <w:spacing w:after="0"/>
              <w:rPr>
                <w:rFonts w:ascii="Bookman Old Style" w:hAnsi="Bookman Old Style"/>
                <w:b/>
                <w:i/>
                <w:color w:val="FF0000"/>
                <w:sz w:val="40"/>
                <w:szCs w:val="40"/>
                <w:u w:val="single"/>
              </w:rPr>
            </w:pPr>
            <w:r>
              <w:rPr>
                <w:rFonts w:ascii="Bookman Old Style" w:hAnsi="Bookman Old Style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2434590</wp:posOffset>
                  </wp:positionH>
                  <wp:positionV relativeFrom="margin">
                    <wp:posOffset>6557010</wp:posOffset>
                  </wp:positionV>
                  <wp:extent cx="3732530" cy="2682240"/>
                  <wp:effectExtent l="19050" t="0" r="1270" b="0"/>
                  <wp:wrapSquare wrapText="bothSides"/>
                  <wp:docPr id="17" name="Рисунок 15" descr="post-5-12371794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-5-123717949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530" cy="268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4AF7"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      </w:t>
            </w:r>
            <w:r w:rsidRPr="006B77DA">
              <w:rPr>
                <w:rFonts w:ascii="Bookman Old Style" w:hAnsi="Bookman Old Style"/>
                <w:b/>
                <w:i/>
                <w:color w:val="FF0000"/>
                <w:sz w:val="40"/>
                <w:szCs w:val="40"/>
                <w:u w:val="single"/>
              </w:rPr>
              <w:t>Дошкольное детство – пора наиболее оптимального приобщения ребёнка к миру прекрасного.</w:t>
            </w:r>
          </w:p>
          <w:p w:rsidR="00DA1045" w:rsidRDefault="00DA1045" w:rsidP="006B77DA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6B77DA" w:rsidRPr="006B77DA" w:rsidRDefault="006B77DA" w:rsidP="006B77DA">
            <w:pPr>
              <w:spacing w:after="0"/>
              <w:rPr>
                <w:rFonts w:ascii="Bookman Old Style" w:hAnsi="Bookman Old Style"/>
                <w:color w:val="002060"/>
                <w:sz w:val="28"/>
                <w:szCs w:val="28"/>
              </w:rPr>
            </w:pPr>
          </w:p>
          <w:p w:rsidR="00A515C1" w:rsidRPr="000A4AF7" w:rsidRDefault="00A515C1" w:rsidP="000A4AF7">
            <w:pPr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A515C1" w:rsidRDefault="00A515C1" w:rsidP="00ED1347">
            <w:pPr>
              <w:pStyle w:val="a5"/>
              <w:spacing w:after="0"/>
              <w:rPr>
                <w:rFonts w:ascii="Bookman Old Style" w:hAnsi="Bookman Old Style"/>
                <w:b/>
                <w:color w:val="FF0000"/>
                <w:sz w:val="28"/>
                <w:szCs w:val="28"/>
                <w:u w:val="single"/>
              </w:rPr>
            </w:pPr>
          </w:p>
          <w:p w:rsidR="00A515C1" w:rsidRDefault="00A515C1" w:rsidP="00A50A8B">
            <w:pPr>
              <w:spacing w:after="0"/>
            </w:pPr>
          </w:p>
          <w:p w:rsidR="006017B9" w:rsidRPr="000A4AF7" w:rsidRDefault="006017B9" w:rsidP="006017B9">
            <w:pPr>
              <w:pStyle w:val="a5"/>
              <w:spacing w:after="0"/>
              <w:rPr>
                <w:rFonts w:ascii="Bookman Old Style" w:hAnsi="Bookman Old Style"/>
                <w:b/>
                <w:i/>
                <w:color w:val="FF0000"/>
                <w:sz w:val="36"/>
                <w:szCs w:val="36"/>
                <w:u w:val="single"/>
              </w:rPr>
            </w:pPr>
          </w:p>
          <w:p w:rsidR="006017B9" w:rsidRPr="000A4AF7" w:rsidRDefault="006017B9" w:rsidP="006017B9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0000"/>
                <w:sz w:val="36"/>
                <w:szCs w:val="36"/>
                <w:u w:val="single"/>
              </w:rPr>
            </w:pPr>
          </w:p>
          <w:p w:rsidR="00A50A8B" w:rsidRDefault="00A50A8B" w:rsidP="00A50A8B">
            <w:pPr>
              <w:spacing w:after="0"/>
            </w:pPr>
          </w:p>
          <w:p w:rsidR="006017B9" w:rsidRDefault="006017B9" w:rsidP="00A50A8B">
            <w:pPr>
              <w:spacing w:after="0"/>
            </w:pPr>
          </w:p>
        </w:tc>
      </w:tr>
    </w:tbl>
    <w:p w:rsidR="005030C7" w:rsidRDefault="005030C7" w:rsidP="00C45377">
      <w:pPr>
        <w:spacing w:after="0"/>
      </w:pPr>
    </w:p>
    <w:p w:rsidR="00A50A8B" w:rsidRDefault="00A50A8B" w:rsidP="00C45377">
      <w:pPr>
        <w:spacing w:after="0"/>
      </w:pPr>
    </w:p>
    <w:sectPr w:rsidR="00A50A8B" w:rsidSect="00C45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D4A6F"/>
    <w:multiLevelType w:val="hybridMultilevel"/>
    <w:tmpl w:val="3F68F718"/>
    <w:lvl w:ilvl="0" w:tplc="FFA4C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5377"/>
    <w:rsid w:val="00014D99"/>
    <w:rsid w:val="00094835"/>
    <w:rsid w:val="000A4AF7"/>
    <w:rsid w:val="000D26F4"/>
    <w:rsid w:val="000F1CEB"/>
    <w:rsid w:val="0010181C"/>
    <w:rsid w:val="001E10B8"/>
    <w:rsid w:val="00207366"/>
    <w:rsid w:val="00243C3F"/>
    <w:rsid w:val="00274442"/>
    <w:rsid w:val="00290BD0"/>
    <w:rsid w:val="002F4417"/>
    <w:rsid w:val="0037511D"/>
    <w:rsid w:val="00383215"/>
    <w:rsid w:val="003D3EFC"/>
    <w:rsid w:val="00443B34"/>
    <w:rsid w:val="0044672E"/>
    <w:rsid w:val="005030C7"/>
    <w:rsid w:val="005233DD"/>
    <w:rsid w:val="00583AFA"/>
    <w:rsid w:val="00596EAE"/>
    <w:rsid w:val="006017B9"/>
    <w:rsid w:val="006752F9"/>
    <w:rsid w:val="006B77DA"/>
    <w:rsid w:val="006D3A55"/>
    <w:rsid w:val="006E7811"/>
    <w:rsid w:val="00701F97"/>
    <w:rsid w:val="00714F30"/>
    <w:rsid w:val="00742666"/>
    <w:rsid w:val="007D59EB"/>
    <w:rsid w:val="008507AD"/>
    <w:rsid w:val="0085465B"/>
    <w:rsid w:val="00874BFE"/>
    <w:rsid w:val="008E3BF1"/>
    <w:rsid w:val="00927E39"/>
    <w:rsid w:val="00941E01"/>
    <w:rsid w:val="009555AD"/>
    <w:rsid w:val="009765A8"/>
    <w:rsid w:val="009F4515"/>
    <w:rsid w:val="00A50A8B"/>
    <w:rsid w:val="00A515C1"/>
    <w:rsid w:val="00A6789B"/>
    <w:rsid w:val="00BA1CD9"/>
    <w:rsid w:val="00BA20B2"/>
    <w:rsid w:val="00BC129C"/>
    <w:rsid w:val="00C3515E"/>
    <w:rsid w:val="00C45377"/>
    <w:rsid w:val="00C473FE"/>
    <w:rsid w:val="00CA7FB6"/>
    <w:rsid w:val="00CE3DBA"/>
    <w:rsid w:val="00DA1045"/>
    <w:rsid w:val="00DF0483"/>
    <w:rsid w:val="00E44805"/>
    <w:rsid w:val="00ED1347"/>
    <w:rsid w:val="00EE2C3C"/>
    <w:rsid w:val="00F552F2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F500F56C-E1FB-4106-B2A9-6A3B897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9BF80F6F64CD4E9627B11806D53D15" ma:contentTypeVersion="0" ma:contentTypeDescription="Создание документа." ma:contentTypeScope="" ma:versionID="1f3b89d38a8e4240c7cab7ac6a5220d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2B3C3F-7EA3-4626-AF7F-E9C6F607051D}"/>
</file>

<file path=customXml/itemProps2.xml><?xml version="1.0" encoding="utf-8"?>
<ds:datastoreItem xmlns:ds="http://schemas.openxmlformats.org/officeDocument/2006/customXml" ds:itemID="{B980391D-F87F-4205-AC52-B21A9AD18BF8}"/>
</file>

<file path=customXml/itemProps3.xml><?xml version="1.0" encoding="utf-8"?>
<ds:datastoreItem xmlns:ds="http://schemas.openxmlformats.org/officeDocument/2006/customXml" ds:itemID="{C1EFF04A-B24F-434D-90A9-6A850ABE3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музыкального развития</dc:title>
  <dc:subject/>
  <dc:creator>Маня</dc:creator>
  <cp:keywords/>
  <dc:description/>
  <cp:lastModifiedBy>светланаирина</cp:lastModifiedBy>
  <cp:revision>23</cp:revision>
  <dcterms:created xsi:type="dcterms:W3CDTF">2014-04-14T11:45:00Z</dcterms:created>
  <dcterms:modified xsi:type="dcterms:W3CDTF">2016-09-27T10:45:00Z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0x010100239BF80F6F64CD4E9627B11806D53D15</vt:lpwstr>
  </property>
</Properties>
</file>